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D" w:rsidRPr="003A46BD" w:rsidRDefault="00842F5E" w:rsidP="003A46BD">
      <w:pPr>
        <w:jc w:val="center"/>
        <w:rPr>
          <w:rFonts w:ascii="Arial" w:hAnsi="Arial" w:cs="Arial"/>
          <w:sz w:val="28"/>
          <w:szCs w:val="28"/>
        </w:rPr>
      </w:pPr>
      <w:bookmarkStart w:id="0" w:name="_GoBack"/>
      <w:bookmarkEnd w:id="0"/>
      <w:r>
        <w:rPr>
          <w:rFonts w:ascii="Arial" w:hAnsi="Arial" w:cs="Arial"/>
          <w:sz w:val="28"/>
          <w:szCs w:val="28"/>
        </w:rPr>
        <w:t>Lancaster</w:t>
      </w:r>
      <w:r w:rsidR="003A46BD" w:rsidRPr="003A46BD">
        <w:rPr>
          <w:rFonts w:ascii="Arial" w:hAnsi="Arial" w:cs="Arial"/>
          <w:sz w:val="28"/>
          <w:szCs w:val="28"/>
        </w:rPr>
        <w:t xml:space="preserve"> Three Tier Forum: Action Sheet</w:t>
      </w:r>
    </w:p>
    <w:p w:rsidR="003A46BD" w:rsidRPr="004F6161"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4F6161" w:rsidRPr="004F6161">
        <w:rPr>
          <w:rFonts w:ascii="Arial" w:hAnsi="Arial" w:cs="Arial"/>
        </w:rPr>
        <w:t>25 September 2013</w:t>
      </w:r>
    </w:p>
    <w:tbl>
      <w:tblPr>
        <w:tblStyle w:val="TableGrid"/>
        <w:tblW w:w="0" w:type="auto"/>
        <w:tblLook w:val="04A0" w:firstRow="1" w:lastRow="0" w:firstColumn="1" w:lastColumn="0" w:noHBand="0" w:noVBand="1"/>
      </w:tblPr>
      <w:tblGrid>
        <w:gridCol w:w="4724"/>
        <w:gridCol w:w="2755"/>
        <w:gridCol w:w="6695"/>
      </w:tblGrid>
      <w:tr w:rsidR="003A46BD" w:rsidRPr="003A46BD" w:rsidTr="00051F16">
        <w:trPr>
          <w:tblHeader/>
        </w:trPr>
        <w:tc>
          <w:tcPr>
            <w:tcW w:w="4724"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275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2D7880" w:rsidTr="009465E0">
        <w:tc>
          <w:tcPr>
            <w:tcW w:w="4724" w:type="dxa"/>
          </w:tcPr>
          <w:p w:rsidR="00E403EC" w:rsidRPr="002066ED" w:rsidRDefault="00E403EC" w:rsidP="003A46BD">
            <w:pPr>
              <w:rPr>
                <w:rFonts w:ascii="Arial" w:hAnsi="Arial" w:cs="Arial"/>
              </w:rPr>
            </w:pPr>
          </w:p>
          <w:p w:rsidR="00FD4724" w:rsidRPr="002066ED" w:rsidRDefault="00FD4724" w:rsidP="003A46BD">
            <w:pPr>
              <w:rPr>
                <w:rFonts w:ascii="Arial" w:hAnsi="Arial" w:cs="Arial"/>
                <w:b/>
                <w:szCs w:val="28"/>
              </w:rPr>
            </w:pPr>
            <w:r w:rsidRPr="002066ED">
              <w:rPr>
                <w:rFonts w:ascii="Arial" w:hAnsi="Arial" w:cs="Arial"/>
                <w:b/>
                <w:szCs w:val="28"/>
              </w:rPr>
              <w:t>Action Sheet Update from the Last Meeting</w:t>
            </w:r>
          </w:p>
          <w:p w:rsidR="00FD4724" w:rsidRPr="002066ED" w:rsidRDefault="00FD4724" w:rsidP="00FD4724">
            <w:pPr>
              <w:rPr>
                <w:rFonts w:ascii="Arial" w:hAnsi="Arial" w:cs="Arial"/>
              </w:rPr>
            </w:pPr>
          </w:p>
          <w:p w:rsidR="00FD4724" w:rsidRPr="002066ED" w:rsidRDefault="00FD4724" w:rsidP="00FD4724">
            <w:pPr>
              <w:pStyle w:val="ListParagraph"/>
              <w:numPr>
                <w:ilvl w:val="0"/>
                <w:numId w:val="9"/>
              </w:numPr>
              <w:contextualSpacing/>
              <w:rPr>
                <w:rFonts w:ascii="Arial" w:hAnsi="Arial" w:cs="Arial"/>
              </w:rPr>
            </w:pPr>
            <w:r w:rsidRPr="002066ED">
              <w:rPr>
                <w:rFonts w:ascii="Arial" w:hAnsi="Arial" w:cs="Arial"/>
              </w:rPr>
              <w:t xml:space="preserve">The local cycling group Dynamo were usually consulted on </w:t>
            </w:r>
            <w:proofErr w:type="spellStart"/>
            <w:r w:rsidRPr="002066ED">
              <w:rPr>
                <w:rFonts w:ascii="Arial" w:hAnsi="Arial" w:cs="Arial"/>
              </w:rPr>
              <w:t>streetworks</w:t>
            </w:r>
            <w:proofErr w:type="spellEnd"/>
            <w:r w:rsidRPr="002066ED">
              <w:rPr>
                <w:rFonts w:ascii="Arial" w:hAnsi="Arial" w:cs="Arial"/>
              </w:rPr>
              <w:t xml:space="preserve"> by LCC, but this had not been the case on the changes to the </w:t>
            </w:r>
            <w:proofErr w:type="spellStart"/>
            <w:r w:rsidRPr="002066ED">
              <w:rPr>
                <w:rFonts w:ascii="Arial" w:hAnsi="Arial" w:cs="Arial"/>
              </w:rPr>
              <w:t>Skerton</w:t>
            </w:r>
            <w:proofErr w:type="spellEnd"/>
            <w:r w:rsidRPr="002066ED">
              <w:rPr>
                <w:rFonts w:ascii="Arial" w:hAnsi="Arial" w:cs="Arial"/>
              </w:rPr>
              <w:t xml:space="preserve"> Bridge junction. This would be fed back.</w:t>
            </w:r>
          </w:p>
          <w:p w:rsidR="00FD4724" w:rsidRDefault="00FD4724"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Pr="002066ED" w:rsidRDefault="008A5802" w:rsidP="00FD4724">
            <w:pPr>
              <w:rPr>
                <w:rFonts w:ascii="Arial" w:hAnsi="Arial" w:cs="Arial"/>
              </w:rPr>
            </w:pPr>
          </w:p>
          <w:p w:rsidR="00FD4724" w:rsidRPr="005C60EF" w:rsidRDefault="00FD4724" w:rsidP="00FD4724">
            <w:pPr>
              <w:pStyle w:val="ListParagraph"/>
              <w:numPr>
                <w:ilvl w:val="0"/>
                <w:numId w:val="9"/>
              </w:numPr>
              <w:contextualSpacing/>
              <w:rPr>
                <w:rFonts w:ascii="Arial" w:hAnsi="Arial" w:cs="Arial"/>
              </w:rPr>
            </w:pPr>
            <w:r w:rsidRPr="005C60EF">
              <w:rPr>
                <w:rFonts w:ascii="Arial" w:hAnsi="Arial" w:cs="Arial"/>
              </w:rPr>
              <w:t xml:space="preserve">The Parish representative remained dissatisfied with the response on </w:t>
            </w:r>
            <w:proofErr w:type="spellStart"/>
            <w:r w:rsidR="00C66C17">
              <w:rPr>
                <w:rFonts w:ascii="Arial" w:hAnsi="Arial" w:cs="Arial"/>
              </w:rPr>
              <w:t>Ellel</w:t>
            </w:r>
            <w:proofErr w:type="spellEnd"/>
            <w:r w:rsidRPr="005C60EF">
              <w:rPr>
                <w:rFonts w:ascii="Arial" w:hAnsi="Arial" w:cs="Arial"/>
              </w:rPr>
              <w:t xml:space="preserve"> footpath No 1. </w:t>
            </w:r>
            <w:r w:rsidR="000C0143" w:rsidRPr="005C60EF">
              <w:rPr>
                <w:rFonts w:ascii="Arial" w:hAnsi="Arial" w:cs="Arial"/>
              </w:rPr>
              <w:t xml:space="preserve">The Parish Council have offered to find out who owns the land and to approach Lancaster University regarding possible help with funding. </w:t>
            </w:r>
            <w:r w:rsidRPr="005C60EF">
              <w:rPr>
                <w:rFonts w:ascii="Arial" w:hAnsi="Arial" w:cs="Arial"/>
              </w:rPr>
              <w:t>This would be passed back to the team responsible.</w:t>
            </w:r>
          </w:p>
          <w:p w:rsidR="005900FF" w:rsidRDefault="005900FF"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AC1AAE" w:rsidRDefault="00AC1AAE" w:rsidP="00FD4724">
            <w:pPr>
              <w:rPr>
                <w:rFonts w:ascii="Arial" w:hAnsi="Arial" w:cs="Arial"/>
              </w:rPr>
            </w:pPr>
          </w:p>
          <w:p w:rsidR="00FD4724" w:rsidRPr="00714D92" w:rsidRDefault="00FD4724" w:rsidP="00FD4724">
            <w:pPr>
              <w:pStyle w:val="ListParagraph"/>
              <w:numPr>
                <w:ilvl w:val="0"/>
                <w:numId w:val="9"/>
              </w:numPr>
              <w:contextualSpacing/>
              <w:rPr>
                <w:rFonts w:ascii="Arial" w:hAnsi="Arial" w:cs="Arial"/>
              </w:rPr>
            </w:pPr>
            <w:r w:rsidRPr="00714D92">
              <w:rPr>
                <w:rFonts w:ascii="Arial" w:hAnsi="Arial" w:cs="Arial"/>
              </w:rPr>
              <w:t>An update on smart ticketing was requested for the next meeting.</w:t>
            </w:r>
          </w:p>
          <w:p w:rsidR="00FD4724" w:rsidRPr="002066ED" w:rsidRDefault="00FD4724" w:rsidP="003A46BD">
            <w:pPr>
              <w:rPr>
                <w:rFonts w:ascii="Arial" w:hAnsi="Arial" w:cs="Arial"/>
              </w:rPr>
            </w:pPr>
          </w:p>
        </w:tc>
        <w:tc>
          <w:tcPr>
            <w:tcW w:w="2755" w:type="dxa"/>
          </w:tcPr>
          <w:p w:rsidR="00FF166A" w:rsidRPr="002066ED" w:rsidRDefault="00FF166A" w:rsidP="003A46BD">
            <w:pPr>
              <w:rPr>
                <w:rFonts w:ascii="Arial" w:hAnsi="Arial" w:cs="Arial"/>
              </w:rPr>
            </w:pPr>
          </w:p>
          <w:p w:rsidR="00FD4724" w:rsidRPr="002066ED" w:rsidRDefault="00FD4724" w:rsidP="003A46BD">
            <w:pPr>
              <w:rPr>
                <w:rFonts w:ascii="Arial" w:hAnsi="Arial" w:cs="Arial"/>
              </w:rPr>
            </w:pPr>
          </w:p>
          <w:p w:rsidR="00FD4724" w:rsidRPr="002066ED" w:rsidRDefault="00FD4724" w:rsidP="003A46BD">
            <w:pPr>
              <w:rPr>
                <w:rFonts w:ascii="Arial" w:hAnsi="Arial" w:cs="Arial"/>
              </w:rPr>
            </w:pPr>
          </w:p>
          <w:p w:rsidR="00FD4724" w:rsidRPr="002066ED" w:rsidRDefault="00FD4724" w:rsidP="003A46BD">
            <w:pPr>
              <w:rPr>
                <w:rFonts w:ascii="Arial" w:hAnsi="Arial" w:cs="Arial"/>
              </w:rPr>
            </w:pPr>
            <w:r w:rsidRPr="002066ED">
              <w:rPr>
                <w:rFonts w:ascii="Arial" w:hAnsi="Arial" w:cs="Arial"/>
              </w:rPr>
              <w:t>Jane Johnson, Localities Officer</w:t>
            </w:r>
          </w:p>
          <w:p w:rsidR="00FD4724" w:rsidRPr="002066ED" w:rsidRDefault="00FD4724" w:rsidP="003A46BD">
            <w:pPr>
              <w:rPr>
                <w:rFonts w:ascii="Arial" w:hAnsi="Arial" w:cs="Arial"/>
              </w:rPr>
            </w:pPr>
          </w:p>
          <w:p w:rsidR="00FD4724" w:rsidRPr="002066ED" w:rsidRDefault="00FD4724" w:rsidP="003A46BD">
            <w:pPr>
              <w:rPr>
                <w:rFonts w:ascii="Arial" w:hAnsi="Arial" w:cs="Arial"/>
              </w:rPr>
            </w:pPr>
            <w:r w:rsidRPr="002066ED">
              <w:rPr>
                <w:rFonts w:ascii="Arial" w:hAnsi="Arial" w:cs="Arial"/>
              </w:rPr>
              <w:t>Andy Ashcroft, Public Realm Manager</w:t>
            </w:r>
          </w:p>
          <w:p w:rsidR="00FD4724" w:rsidRPr="002066ED" w:rsidRDefault="00FD4724" w:rsidP="003A46BD">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8A5802" w:rsidRDefault="008A5802" w:rsidP="00FD4724">
            <w:pPr>
              <w:rPr>
                <w:rFonts w:ascii="Arial" w:hAnsi="Arial" w:cs="Arial"/>
              </w:rPr>
            </w:pPr>
          </w:p>
          <w:p w:rsidR="00FD4724" w:rsidRPr="002066ED" w:rsidRDefault="00FD4724" w:rsidP="00FD4724">
            <w:pPr>
              <w:rPr>
                <w:rFonts w:ascii="Arial" w:hAnsi="Arial" w:cs="Arial"/>
              </w:rPr>
            </w:pPr>
            <w:r w:rsidRPr="002066ED">
              <w:rPr>
                <w:rFonts w:ascii="Arial" w:hAnsi="Arial" w:cs="Arial"/>
              </w:rPr>
              <w:t>Jane Johnson, Localities Officer</w:t>
            </w:r>
          </w:p>
          <w:p w:rsidR="005900FF" w:rsidRPr="002066ED" w:rsidRDefault="005900FF" w:rsidP="00FD4724">
            <w:pPr>
              <w:rPr>
                <w:rFonts w:ascii="Arial" w:hAnsi="Arial" w:cs="Arial"/>
              </w:rPr>
            </w:pPr>
          </w:p>
          <w:p w:rsidR="005900FF" w:rsidRPr="002066ED" w:rsidRDefault="005900FF" w:rsidP="00FD4724">
            <w:pPr>
              <w:rPr>
                <w:rFonts w:ascii="Arial" w:hAnsi="Arial" w:cs="Arial"/>
              </w:rPr>
            </w:pPr>
            <w:r w:rsidRPr="005C60EF">
              <w:rPr>
                <w:rFonts w:ascii="Arial" w:hAnsi="Arial" w:cs="Arial"/>
              </w:rPr>
              <w:t>David Goode, Public Rights of Way Manager</w:t>
            </w:r>
          </w:p>
          <w:p w:rsidR="00FD4724" w:rsidRPr="002066ED" w:rsidRDefault="00FD4724" w:rsidP="003A46BD">
            <w:pPr>
              <w:rPr>
                <w:rFonts w:ascii="Arial" w:hAnsi="Arial" w:cs="Arial"/>
              </w:rPr>
            </w:pPr>
          </w:p>
          <w:p w:rsidR="00FD4724" w:rsidRPr="002066ED" w:rsidRDefault="00FD4724" w:rsidP="003A46BD">
            <w:pPr>
              <w:rPr>
                <w:rFonts w:ascii="Arial" w:hAnsi="Arial" w:cs="Arial"/>
              </w:rPr>
            </w:pPr>
          </w:p>
          <w:p w:rsidR="00FD4724" w:rsidRPr="002066ED" w:rsidRDefault="00FD4724" w:rsidP="003A46BD">
            <w:pPr>
              <w:rPr>
                <w:rFonts w:ascii="Arial" w:hAnsi="Arial" w:cs="Arial"/>
              </w:rPr>
            </w:pPr>
          </w:p>
          <w:p w:rsidR="000C0143" w:rsidRPr="002066ED" w:rsidRDefault="000C0143" w:rsidP="003A46BD">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C66C17" w:rsidRDefault="00C66C17" w:rsidP="00FD4724">
            <w:pPr>
              <w:rPr>
                <w:rFonts w:ascii="Arial" w:hAnsi="Arial" w:cs="Arial"/>
              </w:rPr>
            </w:pPr>
          </w:p>
          <w:p w:rsidR="00AC1AAE" w:rsidRDefault="00AC1AAE" w:rsidP="00FD4724">
            <w:pPr>
              <w:rPr>
                <w:rFonts w:ascii="Arial" w:hAnsi="Arial" w:cs="Arial"/>
              </w:rPr>
            </w:pPr>
          </w:p>
          <w:p w:rsidR="00FD4724" w:rsidRPr="002066ED" w:rsidRDefault="00FD4724" w:rsidP="00FD4724">
            <w:pPr>
              <w:rPr>
                <w:rFonts w:ascii="Arial" w:hAnsi="Arial" w:cs="Arial"/>
              </w:rPr>
            </w:pPr>
            <w:r w:rsidRPr="00714D92">
              <w:rPr>
                <w:rFonts w:ascii="Arial" w:hAnsi="Arial" w:cs="Arial"/>
              </w:rPr>
              <w:t>Chris Anslow, Public Transport Policy</w:t>
            </w:r>
          </w:p>
        </w:tc>
        <w:tc>
          <w:tcPr>
            <w:tcW w:w="6695" w:type="dxa"/>
          </w:tcPr>
          <w:p w:rsidR="002D7880" w:rsidRDefault="002D7880" w:rsidP="00E60B43">
            <w:pPr>
              <w:rPr>
                <w:rFonts w:ascii="Arial" w:hAnsi="Arial" w:cs="Arial"/>
              </w:rPr>
            </w:pPr>
          </w:p>
          <w:p w:rsidR="00FD4724" w:rsidRDefault="00FD4724" w:rsidP="00E60B43">
            <w:pPr>
              <w:rPr>
                <w:rFonts w:ascii="Arial" w:hAnsi="Arial" w:cs="Arial"/>
              </w:rPr>
            </w:pPr>
          </w:p>
          <w:p w:rsidR="00FD4724" w:rsidRDefault="00FD4724" w:rsidP="00E60B43">
            <w:pPr>
              <w:rPr>
                <w:rFonts w:ascii="Arial" w:hAnsi="Arial" w:cs="Arial"/>
              </w:rPr>
            </w:pPr>
          </w:p>
          <w:p w:rsidR="008A5802" w:rsidRPr="008A5802" w:rsidRDefault="008A5802" w:rsidP="008A5802">
            <w:pPr>
              <w:pStyle w:val="PlainText"/>
              <w:rPr>
                <w:sz w:val="22"/>
                <w:szCs w:val="22"/>
              </w:rPr>
            </w:pPr>
            <w:r w:rsidRPr="008A5802">
              <w:rPr>
                <w:sz w:val="22"/>
                <w:szCs w:val="22"/>
              </w:rPr>
              <w:t>Although consultation was carried out on the scheme</w:t>
            </w:r>
            <w:r>
              <w:rPr>
                <w:sz w:val="22"/>
                <w:szCs w:val="22"/>
              </w:rPr>
              <w:t xml:space="preserve">, </w:t>
            </w:r>
            <w:r w:rsidRPr="008A5802">
              <w:rPr>
                <w:sz w:val="22"/>
                <w:szCs w:val="22"/>
              </w:rPr>
              <w:t xml:space="preserve">due to an oversight the cycling groups were not included. They have </w:t>
            </w:r>
            <w:r w:rsidR="00352D9A">
              <w:rPr>
                <w:sz w:val="22"/>
                <w:szCs w:val="22"/>
              </w:rPr>
              <w:t xml:space="preserve">been sent an </w:t>
            </w:r>
            <w:r w:rsidRPr="008A5802">
              <w:rPr>
                <w:sz w:val="22"/>
                <w:szCs w:val="22"/>
              </w:rPr>
              <w:t xml:space="preserve">apology and assurances that </w:t>
            </w:r>
            <w:r w:rsidR="009D4C3F">
              <w:rPr>
                <w:sz w:val="22"/>
                <w:szCs w:val="22"/>
              </w:rPr>
              <w:t xml:space="preserve">consultation will </w:t>
            </w:r>
            <w:r w:rsidRPr="008A5802">
              <w:rPr>
                <w:sz w:val="22"/>
                <w:szCs w:val="22"/>
              </w:rPr>
              <w:t>t</w:t>
            </w:r>
            <w:r w:rsidR="009D4C3F">
              <w:rPr>
                <w:sz w:val="22"/>
                <w:szCs w:val="22"/>
              </w:rPr>
              <w:t xml:space="preserve">ake place </w:t>
            </w:r>
            <w:r w:rsidRPr="008A5802">
              <w:rPr>
                <w:sz w:val="22"/>
                <w:szCs w:val="22"/>
              </w:rPr>
              <w:t xml:space="preserve">in the future. There has since been correspondence with representatives from both Dynamo and CTC Right to Ride in the initial stages of the construction and </w:t>
            </w:r>
            <w:r w:rsidR="009D4C3F">
              <w:rPr>
                <w:sz w:val="22"/>
                <w:szCs w:val="22"/>
              </w:rPr>
              <w:t xml:space="preserve">they have been </w:t>
            </w:r>
            <w:r w:rsidRPr="008A5802">
              <w:rPr>
                <w:sz w:val="22"/>
                <w:szCs w:val="22"/>
              </w:rPr>
              <w:t xml:space="preserve">provided with background information to </w:t>
            </w:r>
            <w:r w:rsidR="00AC1AAE">
              <w:rPr>
                <w:sz w:val="22"/>
                <w:szCs w:val="22"/>
              </w:rPr>
              <w:t xml:space="preserve">the </w:t>
            </w:r>
            <w:r w:rsidRPr="008A5802">
              <w:rPr>
                <w:sz w:val="22"/>
                <w:szCs w:val="22"/>
              </w:rPr>
              <w:t xml:space="preserve">scheme, consultation plans and answers to </w:t>
            </w:r>
            <w:r w:rsidR="009D4C3F">
              <w:rPr>
                <w:sz w:val="22"/>
                <w:szCs w:val="22"/>
              </w:rPr>
              <w:t xml:space="preserve">their </w:t>
            </w:r>
            <w:r w:rsidRPr="008A5802">
              <w:rPr>
                <w:sz w:val="22"/>
                <w:szCs w:val="22"/>
              </w:rPr>
              <w:t xml:space="preserve">questions </w:t>
            </w:r>
            <w:r w:rsidR="009D4C3F">
              <w:rPr>
                <w:sz w:val="22"/>
                <w:szCs w:val="22"/>
              </w:rPr>
              <w:t>raised</w:t>
            </w:r>
            <w:r w:rsidRPr="008A5802">
              <w:rPr>
                <w:sz w:val="22"/>
                <w:szCs w:val="22"/>
              </w:rPr>
              <w:t>. They have also been invited to provide comments once the scheme is completed on site and will be given the opportunity to contribute/comment on the post completion safety audit.</w:t>
            </w:r>
          </w:p>
          <w:p w:rsidR="00FD4724" w:rsidRDefault="00FD4724" w:rsidP="00E60B43">
            <w:pPr>
              <w:rPr>
                <w:rFonts w:ascii="Arial" w:hAnsi="Arial" w:cs="Arial"/>
              </w:rPr>
            </w:pPr>
          </w:p>
          <w:p w:rsidR="00C66C17" w:rsidRDefault="00352D9A" w:rsidP="00C66C17">
            <w:pPr>
              <w:pStyle w:val="PlainText"/>
              <w:rPr>
                <w:rFonts w:cs="Arial"/>
                <w:sz w:val="22"/>
                <w:szCs w:val="22"/>
              </w:rPr>
            </w:pPr>
            <w:r>
              <w:rPr>
                <w:rFonts w:cs="Arial"/>
                <w:sz w:val="22"/>
                <w:szCs w:val="22"/>
              </w:rPr>
              <w:t>The County Council had</w:t>
            </w:r>
            <w:r w:rsidR="00C66C17" w:rsidRPr="00C66C17">
              <w:rPr>
                <w:rFonts w:cs="Arial"/>
                <w:sz w:val="22"/>
                <w:szCs w:val="22"/>
              </w:rPr>
              <w:t xml:space="preserve"> representations from the Parish to upgrade </w:t>
            </w:r>
            <w:proofErr w:type="spellStart"/>
            <w:r w:rsidRPr="00C66C17">
              <w:rPr>
                <w:rFonts w:cs="Arial"/>
                <w:sz w:val="22"/>
                <w:szCs w:val="22"/>
              </w:rPr>
              <w:t>Ellel</w:t>
            </w:r>
            <w:proofErr w:type="spellEnd"/>
            <w:r w:rsidRPr="00C66C17">
              <w:rPr>
                <w:rFonts w:cs="Arial"/>
                <w:sz w:val="22"/>
                <w:szCs w:val="22"/>
              </w:rPr>
              <w:t xml:space="preserve"> Footpath 1 </w:t>
            </w:r>
            <w:r w:rsidR="00C66C17" w:rsidRPr="00C66C17">
              <w:rPr>
                <w:rFonts w:cs="Arial"/>
                <w:sz w:val="22"/>
                <w:szCs w:val="22"/>
              </w:rPr>
              <w:t xml:space="preserve">to </w:t>
            </w:r>
            <w:r>
              <w:rPr>
                <w:rFonts w:cs="Arial"/>
                <w:sz w:val="22"/>
                <w:szCs w:val="22"/>
              </w:rPr>
              <w:t xml:space="preserve">a </w:t>
            </w:r>
            <w:r w:rsidR="00C66C17" w:rsidRPr="00C66C17">
              <w:rPr>
                <w:rFonts w:cs="Arial"/>
                <w:sz w:val="22"/>
                <w:szCs w:val="22"/>
              </w:rPr>
              <w:t xml:space="preserve">bridleway in order to facilitate </w:t>
            </w:r>
            <w:r>
              <w:rPr>
                <w:rFonts w:cs="Arial"/>
                <w:sz w:val="22"/>
                <w:szCs w:val="22"/>
              </w:rPr>
              <w:t xml:space="preserve">a </w:t>
            </w:r>
            <w:r w:rsidR="00C66C17" w:rsidRPr="00C66C17">
              <w:rPr>
                <w:rFonts w:cs="Arial"/>
                <w:sz w:val="22"/>
                <w:szCs w:val="22"/>
              </w:rPr>
              <w:t xml:space="preserve">cycle link from </w:t>
            </w:r>
            <w:proofErr w:type="spellStart"/>
            <w:r w:rsidR="00C66C17" w:rsidRPr="00C66C17">
              <w:rPr>
                <w:rFonts w:cs="Arial"/>
                <w:sz w:val="22"/>
                <w:szCs w:val="22"/>
              </w:rPr>
              <w:t>Galgate</w:t>
            </w:r>
            <w:proofErr w:type="spellEnd"/>
            <w:r w:rsidR="00C66C17" w:rsidRPr="00C66C17">
              <w:rPr>
                <w:rFonts w:cs="Arial"/>
                <w:sz w:val="22"/>
                <w:szCs w:val="22"/>
              </w:rPr>
              <w:t xml:space="preserve"> to the University.</w:t>
            </w:r>
          </w:p>
          <w:p w:rsidR="00352D9A" w:rsidRPr="00C66C17" w:rsidRDefault="00352D9A" w:rsidP="00C66C17">
            <w:pPr>
              <w:pStyle w:val="PlainText"/>
              <w:rPr>
                <w:rFonts w:cs="Arial"/>
                <w:sz w:val="22"/>
                <w:szCs w:val="22"/>
              </w:rPr>
            </w:pPr>
          </w:p>
          <w:p w:rsidR="00C66C17" w:rsidRPr="00C66C17" w:rsidRDefault="00C66C17" w:rsidP="00C66C17">
            <w:pPr>
              <w:pStyle w:val="PlainText"/>
              <w:rPr>
                <w:rFonts w:cs="Arial"/>
                <w:sz w:val="22"/>
                <w:szCs w:val="22"/>
              </w:rPr>
            </w:pPr>
            <w:r w:rsidRPr="00C66C17">
              <w:rPr>
                <w:rFonts w:cs="Arial"/>
                <w:sz w:val="22"/>
                <w:szCs w:val="22"/>
              </w:rPr>
              <w:t xml:space="preserve">The considerations which make this issue not </w:t>
            </w:r>
            <w:r w:rsidR="00352D9A">
              <w:rPr>
                <w:rFonts w:cs="Arial"/>
                <w:sz w:val="22"/>
                <w:szCs w:val="22"/>
              </w:rPr>
              <w:t>so</w:t>
            </w:r>
            <w:r w:rsidRPr="00C66C17">
              <w:rPr>
                <w:rFonts w:cs="Arial"/>
                <w:sz w:val="22"/>
                <w:szCs w:val="22"/>
              </w:rPr>
              <w:t xml:space="preserve"> s</w:t>
            </w:r>
            <w:r w:rsidR="00352D9A">
              <w:rPr>
                <w:rFonts w:cs="Arial"/>
                <w:sz w:val="22"/>
                <w:szCs w:val="22"/>
              </w:rPr>
              <w:t xml:space="preserve">traightforward </w:t>
            </w:r>
            <w:r w:rsidRPr="00C66C17">
              <w:rPr>
                <w:rFonts w:cs="Arial"/>
                <w:sz w:val="22"/>
                <w:szCs w:val="22"/>
              </w:rPr>
              <w:t xml:space="preserve">include: </w:t>
            </w:r>
          </w:p>
          <w:p w:rsidR="00C66C17" w:rsidRPr="00C66C17" w:rsidRDefault="00C66C17" w:rsidP="00C66C17">
            <w:pPr>
              <w:pStyle w:val="PlainText"/>
              <w:numPr>
                <w:ilvl w:val="0"/>
                <w:numId w:val="12"/>
              </w:numPr>
              <w:rPr>
                <w:rFonts w:cs="Arial"/>
                <w:sz w:val="22"/>
                <w:szCs w:val="22"/>
              </w:rPr>
            </w:pPr>
            <w:r w:rsidRPr="00C66C17">
              <w:rPr>
                <w:rFonts w:cs="Arial"/>
                <w:sz w:val="22"/>
                <w:szCs w:val="22"/>
              </w:rPr>
              <w:t>There is more than one landowner and it is not known whether owners of all affected land would agree</w:t>
            </w:r>
            <w:r w:rsidR="00352D9A">
              <w:rPr>
                <w:rFonts w:cs="Arial"/>
                <w:sz w:val="22"/>
                <w:szCs w:val="22"/>
              </w:rPr>
              <w:t>,</w:t>
            </w:r>
            <w:r w:rsidRPr="00C66C17">
              <w:rPr>
                <w:rFonts w:cs="Arial"/>
                <w:sz w:val="22"/>
                <w:szCs w:val="22"/>
              </w:rPr>
              <w:t xml:space="preserve"> although this could easily be determined and agreement is not essential</w:t>
            </w:r>
            <w:r w:rsidR="00B1248C">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 xml:space="preserve">A cycle link between </w:t>
            </w:r>
            <w:proofErr w:type="spellStart"/>
            <w:r w:rsidRPr="00C66C17">
              <w:rPr>
                <w:rFonts w:cs="Arial"/>
                <w:sz w:val="22"/>
                <w:szCs w:val="22"/>
              </w:rPr>
              <w:t>Galgate</w:t>
            </w:r>
            <w:proofErr w:type="spellEnd"/>
            <w:r w:rsidRPr="00C66C17">
              <w:rPr>
                <w:rFonts w:cs="Arial"/>
                <w:sz w:val="22"/>
                <w:szCs w:val="22"/>
              </w:rPr>
              <w:t xml:space="preserve"> and the University already exists via Chapel Lane which although </w:t>
            </w:r>
            <w:r w:rsidR="00352D9A">
              <w:rPr>
                <w:rFonts w:cs="Arial"/>
                <w:sz w:val="22"/>
                <w:szCs w:val="22"/>
              </w:rPr>
              <w:t>winding</w:t>
            </w:r>
            <w:r w:rsidRPr="00C66C17">
              <w:rPr>
                <w:rFonts w:cs="Arial"/>
                <w:sz w:val="22"/>
                <w:szCs w:val="22"/>
              </w:rPr>
              <w:t xml:space="preserve"> has low traffic speeds and a suitable crossing over the A6 at the </w:t>
            </w:r>
            <w:proofErr w:type="spellStart"/>
            <w:r w:rsidRPr="00C66C17">
              <w:rPr>
                <w:rFonts w:cs="Arial"/>
                <w:sz w:val="22"/>
                <w:szCs w:val="22"/>
              </w:rPr>
              <w:lastRenderedPageBreak/>
              <w:t>Galgate</w:t>
            </w:r>
            <w:proofErr w:type="spellEnd"/>
            <w:r w:rsidRPr="00C66C17">
              <w:rPr>
                <w:rFonts w:cs="Arial"/>
                <w:sz w:val="22"/>
                <w:szCs w:val="22"/>
              </w:rPr>
              <w:t xml:space="preserve"> traffic lights</w:t>
            </w:r>
            <w:r w:rsidR="00B1248C">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 xml:space="preserve">The crossing of the A6 by </w:t>
            </w:r>
            <w:proofErr w:type="spellStart"/>
            <w:r w:rsidRPr="00C66C17">
              <w:rPr>
                <w:rFonts w:cs="Arial"/>
                <w:sz w:val="22"/>
                <w:szCs w:val="22"/>
              </w:rPr>
              <w:t>Hazelrigg</w:t>
            </w:r>
            <w:proofErr w:type="spellEnd"/>
            <w:r w:rsidRPr="00C66C17">
              <w:rPr>
                <w:rFonts w:cs="Arial"/>
                <w:sz w:val="22"/>
                <w:szCs w:val="22"/>
              </w:rPr>
              <w:t xml:space="preserve"> Lane traffic lights would require appraisal but appears suitable at first sight</w:t>
            </w:r>
            <w:r w:rsidR="00B1248C">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 xml:space="preserve">The safety of cyclists on Highland Brow would require study and potentially other measures – Highland Brow is quite a fast narrow road and encouraging cyclists onto it </w:t>
            </w:r>
            <w:r w:rsidR="00352D9A">
              <w:rPr>
                <w:rFonts w:cs="Arial"/>
                <w:sz w:val="22"/>
                <w:szCs w:val="22"/>
              </w:rPr>
              <w:t>c</w:t>
            </w:r>
            <w:r w:rsidRPr="00C66C17">
              <w:rPr>
                <w:rFonts w:cs="Arial"/>
                <w:sz w:val="22"/>
                <w:szCs w:val="22"/>
              </w:rPr>
              <w:t>ould not be done in isolation</w:t>
            </w:r>
            <w:r w:rsidR="00352D9A">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There are other plans for cycle routes in the area and they should be considered as a whole</w:t>
            </w:r>
            <w:r w:rsidR="00352D9A">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There is currently no budget for public rights of way improvements</w:t>
            </w:r>
            <w:r w:rsidR="00352D9A">
              <w:rPr>
                <w:rFonts w:cs="Arial"/>
                <w:sz w:val="22"/>
                <w:szCs w:val="22"/>
              </w:rPr>
              <w:t xml:space="preserve"> and </w:t>
            </w:r>
            <w:r w:rsidRPr="00C66C17">
              <w:rPr>
                <w:rFonts w:cs="Arial"/>
                <w:sz w:val="22"/>
                <w:szCs w:val="22"/>
              </w:rPr>
              <w:t>unless this was 100% externally funded or from other budgets within Lancashire County Council there is no resource to implement it</w:t>
            </w:r>
            <w:r w:rsidR="00352D9A">
              <w:rPr>
                <w:rFonts w:cs="Arial"/>
                <w:sz w:val="22"/>
                <w:szCs w:val="22"/>
              </w:rPr>
              <w:t>.</w:t>
            </w:r>
          </w:p>
          <w:p w:rsidR="00C66C17" w:rsidRPr="00C66C17" w:rsidRDefault="00C66C17" w:rsidP="00C66C17">
            <w:pPr>
              <w:pStyle w:val="PlainText"/>
              <w:numPr>
                <w:ilvl w:val="0"/>
                <w:numId w:val="12"/>
              </w:numPr>
              <w:rPr>
                <w:rFonts w:cs="Arial"/>
                <w:sz w:val="22"/>
                <w:szCs w:val="22"/>
              </w:rPr>
            </w:pPr>
            <w:r w:rsidRPr="00C66C17">
              <w:rPr>
                <w:rFonts w:cs="Arial"/>
                <w:sz w:val="22"/>
                <w:szCs w:val="22"/>
              </w:rPr>
              <w:t xml:space="preserve">If the resources were available there may be other schemes that </w:t>
            </w:r>
            <w:r w:rsidR="00352D9A">
              <w:rPr>
                <w:rFonts w:cs="Arial"/>
                <w:sz w:val="22"/>
                <w:szCs w:val="22"/>
              </w:rPr>
              <w:t xml:space="preserve">could be considered to </w:t>
            </w:r>
            <w:r w:rsidRPr="00C66C17">
              <w:rPr>
                <w:rFonts w:cs="Arial"/>
                <w:sz w:val="22"/>
                <w:szCs w:val="22"/>
              </w:rPr>
              <w:t>represent better value-for-money.</w:t>
            </w:r>
          </w:p>
          <w:p w:rsidR="00C66C17" w:rsidRPr="00C66C17" w:rsidRDefault="00C66C17" w:rsidP="00C66C17">
            <w:pPr>
              <w:pStyle w:val="PlainText"/>
              <w:rPr>
                <w:rFonts w:cs="Arial"/>
                <w:sz w:val="22"/>
                <w:szCs w:val="22"/>
              </w:rPr>
            </w:pPr>
          </w:p>
          <w:p w:rsidR="00B1248C" w:rsidRDefault="00FD4724" w:rsidP="00B1248C">
            <w:pPr>
              <w:pStyle w:val="PlainText"/>
              <w:rPr>
                <w:sz w:val="22"/>
                <w:szCs w:val="22"/>
              </w:rPr>
            </w:pPr>
            <w:r w:rsidRPr="00714D92">
              <w:rPr>
                <w:sz w:val="22"/>
                <w:szCs w:val="22"/>
              </w:rPr>
              <w:t xml:space="preserve">A stored travel rights scheme is to be introduced during the late autumn/winter 2013/14. Stored travel rights is a smart card scheme whereby money (up to £50) is stored on the card which may then be used to make payment for tickets on any participating bus operator. The scheme will be marketed under the name of </w:t>
            </w:r>
            <w:proofErr w:type="spellStart"/>
            <w:r w:rsidRPr="00714D92">
              <w:rPr>
                <w:sz w:val="22"/>
                <w:szCs w:val="22"/>
              </w:rPr>
              <w:t>NoWStar</w:t>
            </w:r>
            <w:proofErr w:type="spellEnd"/>
            <w:r w:rsidRPr="00714D92">
              <w:rPr>
                <w:sz w:val="22"/>
                <w:szCs w:val="22"/>
              </w:rPr>
              <w:t xml:space="preserve">. </w:t>
            </w:r>
          </w:p>
          <w:p w:rsidR="00B1248C" w:rsidRDefault="00B1248C" w:rsidP="00B1248C">
            <w:pPr>
              <w:pStyle w:val="PlainText"/>
              <w:rPr>
                <w:sz w:val="22"/>
                <w:szCs w:val="22"/>
              </w:rPr>
            </w:pPr>
          </w:p>
          <w:p w:rsidR="00B1248C" w:rsidRPr="00B1248C" w:rsidRDefault="00FD4724" w:rsidP="00B1248C">
            <w:pPr>
              <w:pStyle w:val="PlainText"/>
              <w:rPr>
                <w:sz w:val="22"/>
                <w:szCs w:val="22"/>
              </w:rPr>
            </w:pPr>
            <w:r w:rsidRPr="00714D92">
              <w:rPr>
                <w:sz w:val="22"/>
                <w:szCs w:val="22"/>
              </w:rPr>
              <w:t>A closed trial with three bus operators to test the cards is currently underway</w:t>
            </w:r>
            <w:r w:rsidR="00B1248C">
              <w:rPr>
                <w:sz w:val="22"/>
                <w:szCs w:val="22"/>
              </w:rPr>
              <w:t xml:space="preserve"> and w</w:t>
            </w:r>
            <w:r w:rsidR="00B1248C" w:rsidRPr="00B1248C">
              <w:rPr>
                <w:sz w:val="22"/>
                <w:szCs w:val="22"/>
              </w:rPr>
              <w:t xml:space="preserve">e are working through the business rules and legal documentation that will apply to the scheme. Because it is complex and we </w:t>
            </w:r>
            <w:r w:rsidR="00B1248C">
              <w:rPr>
                <w:sz w:val="22"/>
                <w:szCs w:val="22"/>
              </w:rPr>
              <w:t xml:space="preserve">will </w:t>
            </w:r>
            <w:r w:rsidR="00B1248C" w:rsidRPr="00B1248C">
              <w:rPr>
                <w:sz w:val="22"/>
                <w:szCs w:val="22"/>
              </w:rPr>
              <w:t>have to agree the operation and administration of the scheme with a large number of bus operators</w:t>
            </w:r>
            <w:r w:rsidR="00AC1AAE">
              <w:rPr>
                <w:sz w:val="22"/>
                <w:szCs w:val="22"/>
              </w:rPr>
              <w:t>,</w:t>
            </w:r>
            <w:r w:rsidR="00B1248C" w:rsidRPr="00B1248C">
              <w:rPr>
                <w:sz w:val="22"/>
                <w:szCs w:val="22"/>
              </w:rPr>
              <w:t xml:space="preserve"> it now seems that an early 2014 start is more likely.</w:t>
            </w:r>
          </w:p>
          <w:p w:rsidR="00B1248C" w:rsidRPr="00B1248C" w:rsidRDefault="00B1248C" w:rsidP="00FD4724">
            <w:pPr>
              <w:pStyle w:val="PlainText"/>
              <w:rPr>
                <w:sz w:val="22"/>
                <w:szCs w:val="22"/>
              </w:rPr>
            </w:pPr>
          </w:p>
          <w:p w:rsidR="00FD4724" w:rsidRPr="002D7880" w:rsidRDefault="00FD4724" w:rsidP="00E60B43">
            <w:pPr>
              <w:rPr>
                <w:rFonts w:ascii="Arial" w:hAnsi="Arial" w:cs="Arial"/>
              </w:rPr>
            </w:pPr>
          </w:p>
        </w:tc>
      </w:tr>
      <w:tr w:rsidR="003A46BD" w:rsidRPr="002D7880" w:rsidTr="009465E0">
        <w:tc>
          <w:tcPr>
            <w:tcW w:w="4724" w:type="dxa"/>
          </w:tcPr>
          <w:p w:rsidR="003A46BD" w:rsidRDefault="00FD4724" w:rsidP="003A46BD">
            <w:pPr>
              <w:rPr>
                <w:rFonts w:ascii="Arial" w:hAnsi="Arial" w:cs="Arial"/>
                <w:b/>
                <w:szCs w:val="28"/>
              </w:rPr>
            </w:pPr>
            <w:r w:rsidRPr="00FD4724">
              <w:rPr>
                <w:rFonts w:ascii="Arial" w:hAnsi="Arial" w:cs="Arial"/>
                <w:b/>
                <w:szCs w:val="28"/>
              </w:rPr>
              <w:lastRenderedPageBreak/>
              <w:t>2013/14 Quarter 1 - Environment Directorate Performance Dashboard</w:t>
            </w:r>
          </w:p>
          <w:p w:rsidR="00FD4724" w:rsidRDefault="00FD4724" w:rsidP="003A46BD">
            <w:pPr>
              <w:rPr>
                <w:rFonts w:ascii="Arial" w:hAnsi="Arial" w:cs="Arial"/>
                <w:b/>
                <w:szCs w:val="28"/>
              </w:rPr>
            </w:pPr>
          </w:p>
          <w:p w:rsidR="00FD4724" w:rsidRPr="00FD4724" w:rsidRDefault="00FD4724" w:rsidP="00FD4724">
            <w:pPr>
              <w:rPr>
                <w:rFonts w:ascii="Arial" w:hAnsi="Arial" w:cs="Arial"/>
              </w:rPr>
            </w:pPr>
            <w:r w:rsidRPr="002066ED">
              <w:rPr>
                <w:rFonts w:ascii="Arial" w:hAnsi="Arial" w:cs="Arial"/>
              </w:rPr>
              <w:t>Concern was expressed over the Westbourne Road resurfacing scheme. Whilst it was marked as complete on the report, it was reported that this was not the case. It was suggested that a mistake had been made and that the work had been done on West Road. It was confirmed that this would be investigated.</w:t>
            </w:r>
          </w:p>
          <w:p w:rsidR="00FD4724" w:rsidRPr="00FD4724" w:rsidRDefault="00FD4724" w:rsidP="00FD4724">
            <w:pPr>
              <w:rPr>
                <w:rFonts w:ascii="Arial" w:hAnsi="Arial" w:cs="Arial"/>
              </w:rPr>
            </w:pPr>
          </w:p>
          <w:p w:rsidR="005961C6" w:rsidRDefault="005961C6" w:rsidP="00FD4724">
            <w:pPr>
              <w:rPr>
                <w:rFonts w:ascii="Arial" w:hAnsi="Arial" w:cs="Arial"/>
              </w:rPr>
            </w:pPr>
          </w:p>
          <w:p w:rsidR="005961C6" w:rsidRDefault="005961C6" w:rsidP="00FD4724">
            <w:pPr>
              <w:rPr>
                <w:rFonts w:ascii="Arial" w:hAnsi="Arial" w:cs="Arial"/>
              </w:rPr>
            </w:pPr>
          </w:p>
          <w:p w:rsidR="005961C6" w:rsidRDefault="005961C6" w:rsidP="00FD4724">
            <w:pPr>
              <w:rPr>
                <w:rFonts w:ascii="Arial" w:hAnsi="Arial" w:cs="Arial"/>
              </w:rPr>
            </w:pPr>
          </w:p>
          <w:p w:rsidR="00FD4724" w:rsidRPr="00FD4724" w:rsidRDefault="00FD4724" w:rsidP="00FD4724">
            <w:pPr>
              <w:rPr>
                <w:rFonts w:ascii="Arial" w:hAnsi="Arial" w:cs="Arial"/>
              </w:rPr>
            </w:pPr>
            <w:r w:rsidRPr="00FD4724">
              <w:rPr>
                <w:rFonts w:ascii="Arial" w:hAnsi="Arial" w:cs="Arial"/>
              </w:rPr>
              <w:t>Support was given to the view that more cycle racks are required at Lancaster Train Station. It was noted that this was likely to be an issue for the rail companies, and that representations should be made to them by the Councils.</w:t>
            </w:r>
          </w:p>
          <w:p w:rsidR="00FD4724" w:rsidRPr="00FD4724" w:rsidRDefault="00FD4724" w:rsidP="00FD4724">
            <w:pPr>
              <w:rPr>
                <w:rFonts w:ascii="Arial" w:hAnsi="Arial" w:cs="Arial"/>
              </w:rPr>
            </w:pPr>
          </w:p>
          <w:p w:rsidR="00BE3356" w:rsidRDefault="00BE3356" w:rsidP="00FD4724">
            <w:pPr>
              <w:rPr>
                <w:rFonts w:ascii="Arial" w:hAnsi="Arial" w:cs="Arial"/>
              </w:rPr>
            </w:pPr>
          </w:p>
          <w:p w:rsidR="00BE3356" w:rsidRDefault="00BE3356" w:rsidP="00FD4724">
            <w:pPr>
              <w:rPr>
                <w:rFonts w:ascii="Arial" w:hAnsi="Arial" w:cs="Arial"/>
              </w:rPr>
            </w:pPr>
          </w:p>
          <w:p w:rsidR="00BE3356" w:rsidRDefault="00BE3356" w:rsidP="00FD4724">
            <w:pPr>
              <w:rPr>
                <w:rFonts w:ascii="Arial" w:hAnsi="Arial" w:cs="Arial"/>
              </w:rPr>
            </w:pPr>
          </w:p>
          <w:p w:rsidR="00BE3356" w:rsidRDefault="00BE3356" w:rsidP="00FD4724">
            <w:pPr>
              <w:rPr>
                <w:rFonts w:ascii="Arial" w:hAnsi="Arial" w:cs="Arial"/>
              </w:rPr>
            </w:pPr>
          </w:p>
          <w:p w:rsidR="00BE3356" w:rsidRDefault="00BE3356" w:rsidP="00FD4724">
            <w:pPr>
              <w:rPr>
                <w:rFonts w:ascii="Arial" w:hAnsi="Arial" w:cs="Arial"/>
              </w:rPr>
            </w:pPr>
          </w:p>
          <w:p w:rsidR="00806DAC" w:rsidRDefault="00806DAC" w:rsidP="00FD4724">
            <w:pPr>
              <w:rPr>
                <w:rFonts w:ascii="Arial" w:hAnsi="Arial" w:cs="Arial"/>
              </w:rPr>
            </w:pPr>
          </w:p>
          <w:p w:rsidR="00FD4724" w:rsidRPr="00FD4724" w:rsidRDefault="00FD4724" w:rsidP="00FD4724">
            <w:pPr>
              <w:rPr>
                <w:rFonts w:ascii="Arial" w:hAnsi="Arial" w:cs="Arial"/>
              </w:rPr>
            </w:pPr>
            <w:r w:rsidRPr="00FD4724">
              <w:rPr>
                <w:rFonts w:ascii="Arial" w:hAnsi="Arial" w:cs="Arial"/>
              </w:rPr>
              <w:t xml:space="preserve">It was suggested that a project to build a crossing point on </w:t>
            </w:r>
            <w:proofErr w:type="spellStart"/>
            <w:r w:rsidRPr="00FD4724">
              <w:rPr>
                <w:rFonts w:ascii="Arial" w:hAnsi="Arial" w:cs="Arial"/>
              </w:rPr>
              <w:t>Torrisholme</w:t>
            </w:r>
            <w:proofErr w:type="spellEnd"/>
            <w:r w:rsidRPr="00FD4724">
              <w:rPr>
                <w:rFonts w:ascii="Arial" w:hAnsi="Arial" w:cs="Arial"/>
              </w:rPr>
              <w:t xml:space="preserve"> Road to access </w:t>
            </w:r>
            <w:proofErr w:type="spellStart"/>
            <w:r w:rsidRPr="00FD4724">
              <w:rPr>
                <w:rFonts w:ascii="Arial" w:hAnsi="Arial" w:cs="Arial"/>
              </w:rPr>
              <w:t>Ryelands</w:t>
            </w:r>
            <w:proofErr w:type="spellEnd"/>
            <w:r w:rsidRPr="00FD4724">
              <w:rPr>
                <w:rFonts w:ascii="Arial" w:hAnsi="Arial" w:cs="Arial"/>
              </w:rPr>
              <w:t xml:space="preserve"> Park appeared in the Commissioning Plan, but was not reported in the performance report. This would be </w:t>
            </w:r>
            <w:r w:rsidRPr="00FD4724">
              <w:rPr>
                <w:rFonts w:ascii="Arial" w:hAnsi="Arial" w:cs="Arial"/>
              </w:rPr>
              <w:lastRenderedPageBreak/>
              <w:t>investigated.</w:t>
            </w:r>
          </w:p>
          <w:p w:rsidR="00FD4724" w:rsidRPr="00FD4724" w:rsidRDefault="00FD4724" w:rsidP="003A46BD">
            <w:pPr>
              <w:rPr>
                <w:rFonts w:ascii="Arial" w:hAnsi="Arial" w:cs="Arial"/>
              </w:rPr>
            </w:pPr>
          </w:p>
        </w:tc>
        <w:tc>
          <w:tcPr>
            <w:tcW w:w="2755" w:type="dxa"/>
          </w:tcPr>
          <w:p w:rsidR="00FF166A" w:rsidRDefault="00FF166A" w:rsidP="003A46BD">
            <w:pPr>
              <w:rPr>
                <w:rFonts w:ascii="Arial" w:hAnsi="Arial" w:cs="Arial"/>
              </w:rPr>
            </w:pPr>
          </w:p>
          <w:p w:rsidR="00D915C2" w:rsidRDefault="00D915C2" w:rsidP="003A46BD">
            <w:pPr>
              <w:rPr>
                <w:rFonts w:ascii="Arial" w:hAnsi="Arial" w:cs="Arial"/>
              </w:rPr>
            </w:pPr>
          </w:p>
          <w:p w:rsidR="00D915C2" w:rsidRDefault="00D915C2" w:rsidP="003A46BD">
            <w:pPr>
              <w:rPr>
                <w:rFonts w:ascii="Arial" w:hAnsi="Arial" w:cs="Arial"/>
              </w:rPr>
            </w:pPr>
          </w:p>
          <w:p w:rsidR="00D915C2" w:rsidRDefault="00D915C2" w:rsidP="00D915C2">
            <w:pPr>
              <w:rPr>
                <w:rFonts w:ascii="Arial" w:hAnsi="Arial" w:cs="Arial"/>
              </w:rPr>
            </w:pPr>
            <w:r>
              <w:rPr>
                <w:rFonts w:ascii="Arial" w:hAnsi="Arial" w:cs="Arial"/>
              </w:rPr>
              <w:t>Jane Johnson, Localities Officer</w:t>
            </w:r>
          </w:p>
          <w:p w:rsidR="00D915C2" w:rsidRDefault="00D915C2" w:rsidP="00D915C2">
            <w:pPr>
              <w:rPr>
                <w:rFonts w:ascii="Arial" w:hAnsi="Arial" w:cs="Arial"/>
              </w:rPr>
            </w:pPr>
          </w:p>
          <w:p w:rsidR="00D915C2" w:rsidRDefault="00D915C2" w:rsidP="00D915C2">
            <w:pPr>
              <w:rPr>
                <w:rFonts w:ascii="Arial" w:hAnsi="Arial" w:cs="Arial"/>
              </w:rPr>
            </w:pPr>
            <w:r w:rsidRPr="002066ED">
              <w:rPr>
                <w:rFonts w:ascii="Arial" w:hAnsi="Arial" w:cs="Arial"/>
              </w:rPr>
              <w:t>Andy Ashcroft, Public Realm Manager</w:t>
            </w:r>
          </w:p>
          <w:p w:rsidR="00D915C2" w:rsidRDefault="00D915C2" w:rsidP="003A46BD">
            <w:pPr>
              <w:rPr>
                <w:rFonts w:ascii="Arial" w:hAnsi="Arial" w:cs="Arial"/>
              </w:rPr>
            </w:pPr>
          </w:p>
          <w:p w:rsidR="00D915C2" w:rsidRDefault="00D915C2" w:rsidP="003A46BD">
            <w:pPr>
              <w:rPr>
                <w:rFonts w:ascii="Arial" w:hAnsi="Arial" w:cs="Arial"/>
              </w:rPr>
            </w:pPr>
          </w:p>
          <w:p w:rsidR="00D915C2" w:rsidRDefault="00D915C2" w:rsidP="003A46BD">
            <w:pPr>
              <w:rPr>
                <w:rFonts w:ascii="Arial" w:hAnsi="Arial" w:cs="Arial"/>
              </w:rPr>
            </w:pPr>
          </w:p>
          <w:p w:rsidR="005961C6" w:rsidRDefault="005961C6" w:rsidP="00D915C2">
            <w:pPr>
              <w:rPr>
                <w:rFonts w:ascii="Arial" w:hAnsi="Arial" w:cs="Arial"/>
              </w:rPr>
            </w:pPr>
          </w:p>
          <w:p w:rsidR="005961C6" w:rsidRDefault="005961C6" w:rsidP="00D915C2">
            <w:pPr>
              <w:rPr>
                <w:rFonts w:ascii="Arial" w:hAnsi="Arial" w:cs="Arial"/>
              </w:rPr>
            </w:pPr>
          </w:p>
          <w:p w:rsidR="005961C6" w:rsidRDefault="005961C6" w:rsidP="00D915C2">
            <w:pPr>
              <w:rPr>
                <w:rFonts w:ascii="Arial" w:hAnsi="Arial" w:cs="Arial"/>
              </w:rPr>
            </w:pPr>
          </w:p>
          <w:p w:rsidR="00D915C2" w:rsidRDefault="00D915C2" w:rsidP="00D915C2">
            <w:pPr>
              <w:rPr>
                <w:rFonts w:ascii="Arial" w:hAnsi="Arial" w:cs="Arial"/>
              </w:rPr>
            </w:pPr>
            <w:r>
              <w:rPr>
                <w:rFonts w:ascii="Arial" w:hAnsi="Arial" w:cs="Arial"/>
              </w:rPr>
              <w:t>Jane Johnson, Localities Officer</w:t>
            </w:r>
          </w:p>
          <w:p w:rsidR="00D915C2" w:rsidRDefault="00D915C2" w:rsidP="003A46BD">
            <w:pPr>
              <w:rPr>
                <w:rFonts w:ascii="Arial" w:hAnsi="Arial" w:cs="Arial"/>
              </w:rPr>
            </w:pPr>
          </w:p>
          <w:p w:rsidR="00D915C2" w:rsidRDefault="00BE3356" w:rsidP="003A46BD">
            <w:pPr>
              <w:rPr>
                <w:rFonts w:ascii="Arial" w:hAnsi="Arial" w:cs="Arial"/>
              </w:rPr>
            </w:pPr>
            <w:r>
              <w:rPr>
                <w:rFonts w:ascii="Arial" w:hAnsi="Arial" w:cs="Arial"/>
              </w:rPr>
              <w:t>Alasdair Simpson, Sustainable Travel</w:t>
            </w:r>
          </w:p>
          <w:p w:rsidR="00D915C2" w:rsidRDefault="00D915C2" w:rsidP="003A46BD">
            <w:pPr>
              <w:rPr>
                <w:rFonts w:ascii="Arial" w:hAnsi="Arial" w:cs="Arial"/>
              </w:rPr>
            </w:pPr>
          </w:p>
          <w:p w:rsidR="00D915C2" w:rsidRDefault="00D915C2" w:rsidP="003A46BD">
            <w:pPr>
              <w:rPr>
                <w:rFonts w:ascii="Arial" w:hAnsi="Arial" w:cs="Arial"/>
              </w:rPr>
            </w:pPr>
          </w:p>
          <w:p w:rsidR="00BE3356" w:rsidRDefault="00BE3356" w:rsidP="00D915C2">
            <w:pPr>
              <w:rPr>
                <w:rFonts w:ascii="Arial" w:hAnsi="Arial" w:cs="Arial"/>
              </w:rPr>
            </w:pPr>
          </w:p>
          <w:p w:rsidR="00BE3356" w:rsidRDefault="00BE3356" w:rsidP="00D915C2">
            <w:pPr>
              <w:rPr>
                <w:rFonts w:ascii="Arial" w:hAnsi="Arial" w:cs="Arial"/>
              </w:rPr>
            </w:pPr>
          </w:p>
          <w:p w:rsidR="00BE3356" w:rsidRDefault="00BE3356" w:rsidP="00D915C2">
            <w:pPr>
              <w:rPr>
                <w:rFonts w:ascii="Arial" w:hAnsi="Arial" w:cs="Arial"/>
              </w:rPr>
            </w:pPr>
          </w:p>
          <w:p w:rsidR="00BE3356" w:rsidRDefault="00BE3356" w:rsidP="00D915C2">
            <w:pPr>
              <w:rPr>
                <w:rFonts w:ascii="Arial" w:hAnsi="Arial" w:cs="Arial"/>
              </w:rPr>
            </w:pPr>
          </w:p>
          <w:p w:rsidR="00BE3356" w:rsidRDefault="00BE3356" w:rsidP="00D915C2">
            <w:pPr>
              <w:rPr>
                <w:rFonts w:ascii="Arial" w:hAnsi="Arial" w:cs="Arial"/>
              </w:rPr>
            </w:pPr>
          </w:p>
          <w:p w:rsidR="00806DAC" w:rsidRDefault="00806DAC" w:rsidP="00D915C2">
            <w:pPr>
              <w:rPr>
                <w:rFonts w:ascii="Arial" w:hAnsi="Arial" w:cs="Arial"/>
              </w:rPr>
            </w:pPr>
          </w:p>
          <w:p w:rsidR="00D915C2" w:rsidRDefault="00D915C2" w:rsidP="00D915C2">
            <w:pPr>
              <w:rPr>
                <w:rFonts w:ascii="Arial" w:hAnsi="Arial" w:cs="Arial"/>
              </w:rPr>
            </w:pPr>
            <w:r>
              <w:rPr>
                <w:rFonts w:ascii="Arial" w:hAnsi="Arial" w:cs="Arial"/>
              </w:rPr>
              <w:t>Jane Johnson, Localities Officer</w:t>
            </w:r>
          </w:p>
          <w:p w:rsidR="00D915C2" w:rsidRPr="002D7880" w:rsidRDefault="00D915C2" w:rsidP="003A46BD">
            <w:pPr>
              <w:rPr>
                <w:rFonts w:ascii="Arial" w:hAnsi="Arial" w:cs="Arial"/>
              </w:rPr>
            </w:pPr>
          </w:p>
        </w:tc>
        <w:tc>
          <w:tcPr>
            <w:tcW w:w="6695" w:type="dxa"/>
          </w:tcPr>
          <w:p w:rsidR="002D7880" w:rsidRDefault="002D7880" w:rsidP="003A46BD">
            <w:pPr>
              <w:rPr>
                <w:rFonts w:ascii="Arial" w:hAnsi="Arial" w:cs="Arial"/>
              </w:rPr>
            </w:pPr>
          </w:p>
          <w:p w:rsidR="00EE1CDF" w:rsidRDefault="00EE1CDF" w:rsidP="003A46BD">
            <w:pPr>
              <w:rPr>
                <w:rFonts w:ascii="Arial" w:hAnsi="Arial" w:cs="Arial"/>
              </w:rPr>
            </w:pPr>
          </w:p>
          <w:p w:rsidR="00EE1CDF" w:rsidRDefault="00EE1CDF" w:rsidP="003A46BD">
            <w:pPr>
              <w:rPr>
                <w:rFonts w:ascii="Arial" w:hAnsi="Arial" w:cs="Arial"/>
              </w:rPr>
            </w:pPr>
          </w:p>
          <w:p w:rsidR="005961C6" w:rsidRPr="005961C6" w:rsidRDefault="005961C6" w:rsidP="005961C6">
            <w:pPr>
              <w:pStyle w:val="PlainText"/>
              <w:rPr>
                <w:sz w:val="22"/>
                <w:szCs w:val="22"/>
              </w:rPr>
            </w:pPr>
            <w:r>
              <w:rPr>
                <w:sz w:val="22"/>
                <w:szCs w:val="22"/>
              </w:rPr>
              <w:t xml:space="preserve">The </w:t>
            </w:r>
            <w:r w:rsidRPr="005961C6">
              <w:rPr>
                <w:sz w:val="22"/>
                <w:szCs w:val="22"/>
              </w:rPr>
              <w:t xml:space="preserve">proposed works to Westbourne Road were amended in order to address deterioration at the Station Road end. This situation arose following approval of the Commissioning Plan </w:t>
            </w:r>
            <w:r w:rsidR="00352D9A">
              <w:rPr>
                <w:sz w:val="22"/>
                <w:szCs w:val="22"/>
              </w:rPr>
              <w:t xml:space="preserve">for </w:t>
            </w:r>
            <w:r w:rsidRPr="005961C6">
              <w:rPr>
                <w:sz w:val="22"/>
                <w:szCs w:val="22"/>
              </w:rPr>
              <w:t>2013/14.</w:t>
            </w:r>
          </w:p>
          <w:p w:rsidR="005961C6" w:rsidRPr="005961C6" w:rsidRDefault="005961C6" w:rsidP="005961C6">
            <w:pPr>
              <w:pStyle w:val="PlainText"/>
              <w:rPr>
                <w:sz w:val="22"/>
                <w:szCs w:val="22"/>
              </w:rPr>
            </w:pPr>
          </w:p>
          <w:p w:rsidR="005961C6" w:rsidRPr="005961C6" w:rsidRDefault="005961C6" w:rsidP="005961C6">
            <w:pPr>
              <w:pStyle w:val="PlainText"/>
              <w:rPr>
                <w:sz w:val="22"/>
                <w:szCs w:val="22"/>
              </w:rPr>
            </w:pPr>
            <w:r w:rsidRPr="005961C6">
              <w:rPr>
                <w:sz w:val="22"/>
                <w:szCs w:val="22"/>
              </w:rPr>
              <w:t>A scheme to complete the outstanding work on Westbourne Road has been prepared for the draft capital programme for 2014/15</w:t>
            </w:r>
            <w:r w:rsidR="00EF1009">
              <w:rPr>
                <w:sz w:val="22"/>
                <w:szCs w:val="22"/>
              </w:rPr>
              <w:t>: r</w:t>
            </w:r>
            <w:r w:rsidRPr="005961C6">
              <w:rPr>
                <w:sz w:val="22"/>
                <w:szCs w:val="22"/>
              </w:rPr>
              <w:t>esurfacing works to Westbourne Road, "Fairfield Road to Laurel Bank"</w:t>
            </w:r>
            <w:r w:rsidR="00352D9A">
              <w:rPr>
                <w:sz w:val="22"/>
                <w:szCs w:val="22"/>
              </w:rPr>
              <w:t>,</w:t>
            </w:r>
            <w:r w:rsidRPr="005961C6">
              <w:rPr>
                <w:sz w:val="22"/>
                <w:szCs w:val="22"/>
              </w:rPr>
              <w:t xml:space="preserve"> the Fairfield Road end will tie into what has been done this year, has been included in the proposals submitted.</w:t>
            </w:r>
          </w:p>
          <w:p w:rsidR="00EE1CDF" w:rsidRDefault="00EE1CDF" w:rsidP="003A46BD">
            <w:pPr>
              <w:rPr>
                <w:rFonts w:ascii="Arial" w:hAnsi="Arial" w:cs="Arial"/>
              </w:rPr>
            </w:pPr>
          </w:p>
          <w:p w:rsidR="00EE1CDF" w:rsidRDefault="00EE1CDF" w:rsidP="003A46BD">
            <w:pPr>
              <w:rPr>
                <w:rFonts w:ascii="Arial" w:hAnsi="Arial" w:cs="Arial"/>
              </w:rPr>
            </w:pPr>
          </w:p>
          <w:p w:rsidR="00BE3356" w:rsidRPr="00BE3356" w:rsidRDefault="00BE3356" w:rsidP="00BE3356">
            <w:pPr>
              <w:pStyle w:val="PlainText"/>
              <w:rPr>
                <w:rFonts w:cs="Arial"/>
                <w:sz w:val="22"/>
                <w:szCs w:val="22"/>
              </w:rPr>
            </w:pPr>
            <w:r w:rsidRPr="00BE3356">
              <w:rPr>
                <w:rFonts w:cs="Arial"/>
                <w:sz w:val="22"/>
                <w:szCs w:val="22"/>
              </w:rPr>
              <w:t xml:space="preserve">Using funding from the Local Sustainable Fund, cycle parking at </w:t>
            </w:r>
            <w:r>
              <w:rPr>
                <w:rFonts w:cs="Arial"/>
                <w:sz w:val="22"/>
                <w:szCs w:val="22"/>
              </w:rPr>
              <w:t xml:space="preserve">the </w:t>
            </w:r>
            <w:r w:rsidRPr="00BE3356">
              <w:rPr>
                <w:rFonts w:cs="Arial"/>
                <w:sz w:val="22"/>
                <w:szCs w:val="22"/>
              </w:rPr>
              <w:t>station is due to be improved</w:t>
            </w:r>
            <w:r>
              <w:rPr>
                <w:rFonts w:cs="Arial"/>
                <w:sz w:val="22"/>
                <w:szCs w:val="22"/>
              </w:rPr>
              <w:t>.</w:t>
            </w:r>
            <w:r w:rsidRPr="00BE3356">
              <w:rPr>
                <w:rFonts w:cs="Arial"/>
                <w:sz w:val="22"/>
                <w:szCs w:val="22"/>
              </w:rPr>
              <w:t xml:space="preserve"> The work is being </w:t>
            </w:r>
            <w:r>
              <w:rPr>
                <w:rFonts w:cs="Arial"/>
                <w:sz w:val="22"/>
                <w:szCs w:val="22"/>
              </w:rPr>
              <w:t xml:space="preserve">carried out </w:t>
            </w:r>
            <w:r w:rsidRPr="00BE3356">
              <w:rPr>
                <w:rFonts w:cs="Arial"/>
                <w:sz w:val="22"/>
                <w:szCs w:val="22"/>
              </w:rPr>
              <w:t>by Lancaster City Council and should take place later in the Autumn.</w:t>
            </w:r>
          </w:p>
          <w:p w:rsidR="00BE3356" w:rsidRPr="00BE3356" w:rsidRDefault="00BE3356" w:rsidP="00BE3356">
            <w:pPr>
              <w:pStyle w:val="PlainText"/>
              <w:rPr>
                <w:rFonts w:cs="Arial"/>
                <w:sz w:val="22"/>
                <w:szCs w:val="22"/>
              </w:rPr>
            </w:pPr>
          </w:p>
          <w:p w:rsidR="00BE3356" w:rsidRPr="00BE3356" w:rsidRDefault="00BE3356" w:rsidP="00BE3356">
            <w:pPr>
              <w:pStyle w:val="PlainText"/>
              <w:rPr>
                <w:rFonts w:cs="Arial"/>
                <w:sz w:val="22"/>
                <w:szCs w:val="22"/>
              </w:rPr>
            </w:pPr>
            <w:r w:rsidRPr="00BE3356">
              <w:rPr>
                <w:rFonts w:cs="Arial"/>
                <w:sz w:val="22"/>
                <w:szCs w:val="22"/>
              </w:rPr>
              <w:t>Both the number of lockers and cycle stands will be increased</w:t>
            </w:r>
            <w:r>
              <w:rPr>
                <w:rFonts w:cs="Arial"/>
                <w:sz w:val="22"/>
                <w:szCs w:val="22"/>
              </w:rPr>
              <w:t xml:space="preserve"> and </w:t>
            </w:r>
            <w:r w:rsidRPr="00BE3356">
              <w:rPr>
                <w:rFonts w:cs="Arial"/>
                <w:sz w:val="22"/>
                <w:szCs w:val="22"/>
              </w:rPr>
              <w:t>a plan of the proposals</w:t>
            </w:r>
            <w:r>
              <w:rPr>
                <w:rFonts w:cs="Arial"/>
                <w:sz w:val="22"/>
                <w:szCs w:val="22"/>
              </w:rPr>
              <w:t xml:space="preserve"> is attached. However, it is considered that </w:t>
            </w:r>
            <w:r w:rsidRPr="00BE3356">
              <w:rPr>
                <w:rFonts w:cs="Arial"/>
                <w:sz w:val="22"/>
                <w:szCs w:val="22"/>
              </w:rPr>
              <w:t xml:space="preserve">there </w:t>
            </w:r>
            <w:r>
              <w:rPr>
                <w:rFonts w:cs="Arial"/>
                <w:sz w:val="22"/>
                <w:szCs w:val="22"/>
              </w:rPr>
              <w:t xml:space="preserve">is </w:t>
            </w:r>
            <w:r w:rsidRPr="00BE3356">
              <w:rPr>
                <w:rFonts w:cs="Arial"/>
                <w:sz w:val="22"/>
                <w:szCs w:val="22"/>
              </w:rPr>
              <w:t>still a need to do something more major in 2 to 5 years time</w:t>
            </w:r>
            <w:r>
              <w:rPr>
                <w:rFonts w:cs="Arial"/>
                <w:sz w:val="22"/>
                <w:szCs w:val="22"/>
              </w:rPr>
              <w:t>,</w:t>
            </w:r>
            <w:r w:rsidRPr="00BE3356">
              <w:rPr>
                <w:rFonts w:cs="Arial"/>
                <w:sz w:val="22"/>
                <w:szCs w:val="22"/>
              </w:rPr>
              <w:t xml:space="preserve"> hopefully as part of the new franchise.</w:t>
            </w:r>
          </w:p>
          <w:p w:rsidR="00BE3356" w:rsidRPr="00BE3356" w:rsidRDefault="00BE3356" w:rsidP="00BE3356">
            <w:pPr>
              <w:pStyle w:val="PlainText"/>
              <w:rPr>
                <w:rFonts w:cs="Arial"/>
                <w:sz w:val="22"/>
                <w:szCs w:val="22"/>
              </w:rPr>
            </w:pPr>
          </w:p>
          <w:p w:rsidR="00EE1CDF" w:rsidRDefault="00AC1AAE" w:rsidP="00BE3356">
            <w:pPr>
              <w:rPr>
                <w:rFonts w:ascii="Arial" w:hAnsi="Arial" w:cs="Arial"/>
              </w:rPr>
            </w:pPr>
            <w:r>
              <w:rPr>
                <w:rFonts w:ascii="Arial" w:hAnsi="Arial" w:cs="Arial"/>
              </w:rPr>
              <w:t>Members are asked to note that c</w:t>
            </w:r>
            <w:r w:rsidR="00BE3356" w:rsidRPr="00BE3356">
              <w:rPr>
                <w:rFonts w:ascii="Arial" w:hAnsi="Arial" w:cs="Arial"/>
              </w:rPr>
              <w:t xml:space="preserve">ycle hire is now available </w:t>
            </w:r>
            <w:r w:rsidR="00806DAC">
              <w:rPr>
                <w:rFonts w:ascii="Arial" w:hAnsi="Arial" w:cs="Arial"/>
              </w:rPr>
              <w:t>at</w:t>
            </w:r>
            <w:r w:rsidR="00BE3356" w:rsidRPr="00BE3356">
              <w:rPr>
                <w:rFonts w:ascii="Arial" w:hAnsi="Arial" w:cs="Arial"/>
              </w:rPr>
              <w:t xml:space="preserve"> Morecambe station from </w:t>
            </w:r>
            <w:proofErr w:type="spellStart"/>
            <w:r w:rsidR="00BE3356" w:rsidRPr="00BE3356">
              <w:rPr>
                <w:rFonts w:ascii="Arial" w:hAnsi="Arial" w:cs="Arial"/>
              </w:rPr>
              <w:t>Abellio's</w:t>
            </w:r>
            <w:proofErr w:type="spellEnd"/>
            <w:r w:rsidR="00BE3356" w:rsidRPr="00BE3356">
              <w:rPr>
                <w:rFonts w:ascii="Arial" w:hAnsi="Arial" w:cs="Arial"/>
              </w:rPr>
              <w:t xml:space="preserve"> (Northern Rail</w:t>
            </w:r>
            <w:r w:rsidR="005961C6">
              <w:rPr>
                <w:rFonts w:ascii="Arial" w:hAnsi="Arial" w:cs="Arial"/>
              </w:rPr>
              <w:t>'</w:t>
            </w:r>
            <w:r w:rsidR="00BE3356" w:rsidRPr="00BE3356">
              <w:rPr>
                <w:rFonts w:ascii="Arial" w:hAnsi="Arial" w:cs="Arial"/>
              </w:rPr>
              <w:t>s) Bike and Go schem</w:t>
            </w:r>
            <w:r w:rsidR="00BE3356">
              <w:rPr>
                <w:rFonts w:ascii="Arial" w:hAnsi="Arial" w:cs="Arial"/>
              </w:rPr>
              <w:t>e.</w:t>
            </w:r>
          </w:p>
          <w:p w:rsidR="00EE1CDF" w:rsidRDefault="00EE1CDF" w:rsidP="003A46BD">
            <w:pPr>
              <w:rPr>
                <w:rFonts w:ascii="Arial" w:hAnsi="Arial" w:cs="Arial"/>
              </w:rPr>
            </w:pPr>
          </w:p>
          <w:p w:rsidR="00EE1CDF" w:rsidRPr="002D7880" w:rsidRDefault="00806DAC" w:rsidP="00806DAC">
            <w:pPr>
              <w:contextualSpacing/>
              <w:rPr>
                <w:rFonts w:ascii="Arial" w:hAnsi="Arial" w:cs="Arial"/>
              </w:rPr>
            </w:pPr>
            <w:r>
              <w:rPr>
                <w:rFonts w:ascii="Arial" w:hAnsi="Arial" w:cs="Arial"/>
              </w:rPr>
              <w:t>T</w:t>
            </w:r>
            <w:r w:rsidR="000C0143">
              <w:rPr>
                <w:rFonts w:ascii="Arial" w:hAnsi="Arial" w:cs="Arial"/>
              </w:rPr>
              <w:t>he suggested scheme has been</w:t>
            </w:r>
            <w:r w:rsidR="00213CB3">
              <w:rPr>
                <w:rFonts w:ascii="Arial" w:hAnsi="Arial" w:cs="Arial"/>
              </w:rPr>
              <w:t xml:space="preserve"> added to the</w:t>
            </w:r>
            <w:r w:rsidR="00213CB3" w:rsidRPr="004F0C32">
              <w:rPr>
                <w:rFonts w:ascii="Arial" w:hAnsi="Arial" w:cs="Arial"/>
              </w:rPr>
              <w:t xml:space="preserve"> priorities list for consideration</w:t>
            </w:r>
            <w:r w:rsidR="00213CB3">
              <w:rPr>
                <w:rFonts w:ascii="Arial" w:hAnsi="Arial" w:cs="Arial"/>
              </w:rPr>
              <w:t xml:space="preserve"> </w:t>
            </w:r>
            <w:r w:rsidR="00213CB3" w:rsidRPr="004F0C32">
              <w:rPr>
                <w:rFonts w:ascii="Arial" w:hAnsi="Arial" w:cs="Arial"/>
              </w:rPr>
              <w:t>for inclusion in the 2014/15 Commissioning Plan</w:t>
            </w:r>
            <w:r w:rsidR="00213CB3">
              <w:rPr>
                <w:rFonts w:ascii="Arial" w:hAnsi="Arial" w:cs="Arial"/>
              </w:rPr>
              <w:t>.</w:t>
            </w:r>
            <w:r w:rsidR="00213CB3" w:rsidRPr="004F0C32">
              <w:rPr>
                <w:rFonts w:ascii="Arial" w:hAnsi="Arial" w:cs="Arial"/>
              </w:rPr>
              <w:t xml:space="preserve"> </w:t>
            </w:r>
          </w:p>
        </w:tc>
      </w:tr>
      <w:tr w:rsidR="00BB518E" w:rsidRPr="004F0C32" w:rsidTr="009465E0">
        <w:tc>
          <w:tcPr>
            <w:tcW w:w="4724" w:type="dxa"/>
          </w:tcPr>
          <w:p w:rsidR="005A6FF1" w:rsidRPr="005A6FF1" w:rsidRDefault="005A6FF1" w:rsidP="005A6FF1">
            <w:pPr>
              <w:rPr>
                <w:rFonts w:ascii="Arial" w:hAnsi="Arial" w:cs="Arial"/>
                <w:b/>
              </w:rPr>
            </w:pPr>
            <w:r w:rsidRPr="005A6FF1">
              <w:rPr>
                <w:rFonts w:ascii="Arial" w:hAnsi="Arial" w:cs="Arial"/>
                <w:b/>
              </w:rPr>
              <w:lastRenderedPageBreak/>
              <w:t>2014/15 Environment Directorate Draft Commissioning Plan</w:t>
            </w:r>
          </w:p>
          <w:p w:rsidR="005A6FF1" w:rsidRPr="005A6FF1" w:rsidRDefault="005A6FF1" w:rsidP="005A6FF1">
            <w:pPr>
              <w:rPr>
                <w:rFonts w:ascii="Arial" w:hAnsi="Arial" w:cs="Arial"/>
              </w:rPr>
            </w:pPr>
          </w:p>
          <w:p w:rsidR="00BB518E" w:rsidRPr="002D7880" w:rsidRDefault="005A6FF1" w:rsidP="003A46BD">
            <w:pPr>
              <w:rPr>
                <w:rFonts w:ascii="Arial" w:hAnsi="Arial" w:cs="Arial"/>
              </w:rPr>
            </w:pPr>
            <w:r>
              <w:rPr>
                <w:rFonts w:ascii="Arial" w:eastAsia="Calibri" w:hAnsi="Arial" w:cs="Arial"/>
              </w:rPr>
              <w:t>Members were asked to put forward potential priority schemes for inclusion in the 2014/15 Commissioning Plan.</w:t>
            </w:r>
          </w:p>
          <w:p w:rsidR="00BB518E" w:rsidRPr="002D7880" w:rsidRDefault="00BB518E" w:rsidP="003A46BD">
            <w:pPr>
              <w:rPr>
                <w:rFonts w:ascii="Arial" w:hAnsi="Arial" w:cs="Arial"/>
              </w:rPr>
            </w:pPr>
          </w:p>
        </w:tc>
        <w:tc>
          <w:tcPr>
            <w:tcW w:w="2755" w:type="dxa"/>
          </w:tcPr>
          <w:p w:rsidR="00FF166A" w:rsidRDefault="00FF166A" w:rsidP="003A46BD">
            <w:pPr>
              <w:rPr>
                <w:rFonts w:ascii="Arial" w:hAnsi="Arial" w:cs="Arial"/>
              </w:rPr>
            </w:pPr>
          </w:p>
          <w:p w:rsidR="004F0C32" w:rsidRDefault="004F0C32" w:rsidP="003A46BD">
            <w:pPr>
              <w:rPr>
                <w:rFonts w:ascii="Arial" w:hAnsi="Arial" w:cs="Arial"/>
              </w:rPr>
            </w:pPr>
          </w:p>
          <w:p w:rsidR="004F0C32" w:rsidRDefault="004F0C32" w:rsidP="003A46BD">
            <w:pPr>
              <w:rPr>
                <w:rFonts w:ascii="Arial" w:hAnsi="Arial" w:cs="Arial"/>
              </w:rPr>
            </w:pPr>
          </w:p>
          <w:p w:rsidR="004F0C32" w:rsidRPr="002D7880" w:rsidRDefault="004F0C32" w:rsidP="003A46BD">
            <w:pPr>
              <w:rPr>
                <w:rFonts w:ascii="Arial" w:hAnsi="Arial" w:cs="Arial"/>
              </w:rPr>
            </w:pPr>
            <w:r>
              <w:rPr>
                <w:rFonts w:ascii="Arial" w:hAnsi="Arial" w:cs="Arial"/>
              </w:rPr>
              <w:t>Jane Johnson, Localities Officer</w:t>
            </w:r>
          </w:p>
        </w:tc>
        <w:tc>
          <w:tcPr>
            <w:tcW w:w="6695" w:type="dxa"/>
          </w:tcPr>
          <w:p w:rsidR="005A6FF1" w:rsidRPr="004F0C32" w:rsidRDefault="005A6FF1" w:rsidP="005A6FF1">
            <w:pPr>
              <w:contextualSpacing/>
              <w:rPr>
                <w:rFonts w:ascii="Arial" w:hAnsi="Arial" w:cs="Arial"/>
              </w:rPr>
            </w:pPr>
          </w:p>
          <w:p w:rsidR="005A6FF1" w:rsidRPr="004F0C32" w:rsidRDefault="005A6FF1" w:rsidP="005A6FF1">
            <w:pPr>
              <w:contextualSpacing/>
              <w:rPr>
                <w:rFonts w:ascii="Arial" w:hAnsi="Arial" w:cs="Arial"/>
              </w:rPr>
            </w:pPr>
          </w:p>
          <w:p w:rsidR="005A6FF1" w:rsidRPr="004F0C32" w:rsidRDefault="005A6FF1" w:rsidP="005A6FF1">
            <w:pPr>
              <w:contextualSpacing/>
              <w:rPr>
                <w:rFonts w:ascii="Arial" w:hAnsi="Arial" w:cs="Arial"/>
              </w:rPr>
            </w:pPr>
          </w:p>
          <w:p w:rsidR="005A6FF1" w:rsidRPr="004F0C32" w:rsidRDefault="005A6FF1" w:rsidP="005A6FF1">
            <w:pPr>
              <w:contextualSpacing/>
              <w:rPr>
                <w:rFonts w:ascii="Arial" w:hAnsi="Arial" w:cs="Arial"/>
              </w:rPr>
            </w:pPr>
            <w:r w:rsidRPr="004F0C32">
              <w:rPr>
                <w:rFonts w:ascii="Arial" w:hAnsi="Arial" w:cs="Arial"/>
              </w:rPr>
              <w:t>The following comments of the Forum regarding potential priority schemes for inclusion in the 2014/15 Commissioning Plan have been included in the priorities list for consideration:</w:t>
            </w:r>
          </w:p>
          <w:p w:rsidR="004F0C32" w:rsidRDefault="004F0C32" w:rsidP="004F0C32">
            <w:pPr>
              <w:pStyle w:val="ListParagraph"/>
              <w:numPr>
                <w:ilvl w:val="0"/>
                <w:numId w:val="7"/>
              </w:numPr>
              <w:rPr>
                <w:rFonts w:ascii="Arial" w:hAnsi="Arial" w:cs="Arial"/>
              </w:rPr>
            </w:pPr>
            <w:r w:rsidRPr="004F0C32">
              <w:rPr>
                <w:rFonts w:ascii="Arial" w:hAnsi="Arial" w:cs="Arial"/>
              </w:rPr>
              <w:t xml:space="preserve">Provision of pedestrian crossing, on/near to no. 108 </w:t>
            </w:r>
            <w:proofErr w:type="spellStart"/>
            <w:r w:rsidRPr="004F0C32">
              <w:rPr>
                <w:rFonts w:ascii="Arial" w:hAnsi="Arial" w:cs="Arial"/>
              </w:rPr>
              <w:t>Torrisholme</w:t>
            </w:r>
            <w:proofErr w:type="spellEnd"/>
            <w:r w:rsidRPr="004F0C32">
              <w:rPr>
                <w:rFonts w:ascii="Arial" w:hAnsi="Arial" w:cs="Arial"/>
              </w:rPr>
              <w:t xml:space="preserve"> Road into </w:t>
            </w:r>
            <w:proofErr w:type="spellStart"/>
            <w:r w:rsidRPr="004F0C32">
              <w:rPr>
                <w:rFonts w:ascii="Arial" w:hAnsi="Arial" w:cs="Arial"/>
              </w:rPr>
              <w:t>Ryelands</w:t>
            </w:r>
            <w:proofErr w:type="spellEnd"/>
            <w:r w:rsidRPr="004F0C32">
              <w:rPr>
                <w:rFonts w:ascii="Arial" w:hAnsi="Arial" w:cs="Arial"/>
              </w:rPr>
              <w:t xml:space="preserve"> Park.</w:t>
            </w:r>
          </w:p>
          <w:p w:rsidR="00735CF6" w:rsidRDefault="00735CF6" w:rsidP="004F0C32">
            <w:pPr>
              <w:pStyle w:val="ListParagraph"/>
              <w:numPr>
                <w:ilvl w:val="0"/>
                <w:numId w:val="7"/>
              </w:numPr>
              <w:rPr>
                <w:rFonts w:ascii="Arial" w:hAnsi="Arial" w:cs="Arial"/>
              </w:rPr>
            </w:pPr>
            <w:r>
              <w:rPr>
                <w:rFonts w:ascii="Arial" w:hAnsi="Arial" w:cs="Arial"/>
              </w:rPr>
              <w:t>Barley Cop Lane, bus cushions need repair.</w:t>
            </w:r>
          </w:p>
          <w:p w:rsidR="00735CF6" w:rsidRPr="004F0C32" w:rsidRDefault="00735CF6" w:rsidP="004F0C32">
            <w:pPr>
              <w:pStyle w:val="ListParagraph"/>
              <w:numPr>
                <w:ilvl w:val="0"/>
                <w:numId w:val="7"/>
              </w:numPr>
              <w:rPr>
                <w:rFonts w:ascii="Arial" w:hAnsi="Arial" w:cs="Arial"/>
              </w:rPr>
            </w:pPr>
            <w:r>
              <w:rPr>
                <w:rFonts w:ascii="Arial" w:hAnsi="Arial" w:cs="Arial"/>
              </w:rPr>
              <w:t xml:space="preserve">Lighting on </w:t>
            </w:r>
            <w:proofErr w:type="spellStart"/>
            <w:r>
              <w:rPr>
                <w:rFonts w:ascii="Arial" w:hAnsi="Arial" w:cs="Arial"/>
              </w:rPr>
              <w:t>Sandyland</w:t>
            </w:r>
            <w:r w:rsidR="00773EE5">
              <w:rPr>
                <w:rFonts w:ascii="Arial" w:hAnsi="Arial" w:cs="Arial"/>
              </w:rPr>
              <w:t>s</w:t>
            </w:r>
            <w:proofErr w:type="spellEnd"/>
            <w:r>
              <w:rPr>
                <w:rFonts w:ascii="Arial" w:hAnsi="Arial" w:cs="Arial"/>
              </w:rPr>
              <w:t xml:space="preserve"> Promenade</w:t>
            </w:r>
          </w:p>
          <w:p w:rsidR="005A6FF1" w:rsidRPr="004F0C32" w:rsidRDefault="005A6FF1" w:rsidP="005A6FF1">
            <w:pPr>
              <w:pStyle w:val="ListParagraph"/>
              <w:numPr>
                <w:ilvl w:val="0"/>
                <w:numId w:val="7"/>
              </w:numPr>
              <w:contextualSpacing/>
              <w:rPr>
                <w:rFonts w:ascii="Arial" w:hAnsi="Arial" w:cs="Arial"/>
              </w:rPr>
            </w:pPr>
            <w:r w:rsidRPr="004F0C32">
              <w:rPr>
                <w:rFonts w:ascii="Arial" w:hAnsi="Arial" w:cs="Arial"/>
              </w:rPr>
              <w:t>Resurfacing, Dallas Road, Lancaster</w:t>
            </w:r>
          </w:p>
          <w:p w:rsidR="004F0C32" w:rsidRPr="004F0C32" w:rsidRDefault="004F0C32" w:rsidP="004F0C32">
            <w:pPr>
              <w:pStyle w:val="ListParagraph"/>
              <w:numPr>
                <w:ilvl w:val="0"/>
                <w:numId w:val="7"/>
              </w:numPr>
              <w:contextualSpacing/>
              <w:rPr>
                <w:rFonts w:ascii="Arial" w:hAnsi="Arial" w:cs="Arial"/>
              </w:rPr>
            </w:pPr>
            <w:r w:rsidRPr="004F0C32">
              <w:rPr>
                <w:rFonts w:ascii="Arial" w:hAnsi="Arial" w:cs="Arial"/>
              </w:rPr>
              <w:t>District-wide footways in disrepair. Of particular mention were:</w:t>
            </w:r>
          </w:p>
          <w:p w:rsidR="005A6FF1" w:rsidRPr="004F0C32" w:rsidRDefault="004F0C32" w:rsidP="004F0C32">
            <w:pPr>
              <w:ind w:left="360"/>
              <w:contextualSpacing/>
              <w:rPr>
                <w:rFonts w:ascii="Arial" w:hAnsi="Arial" w:cs="Arial"/>
              </w:rPr>
            </w:pPr>
            <w:r w:rsidRPr="004F0C32">
              <w:rPr>
                <w:rFonts w:ascii="Arial" w:hAnsi="Arial" w:cs="Arial"/>
              </w:rPr>
              <w:t xml:space="preserve">Rutland Avenue, trees uprooting paving stones on </w:t>
            </w:r>
            <w:proofErr w:type="spellStart"/>
            <w:r w:rsidRPr="004F0C32">
              <w:rPr>
                <w:rFonts w:ascii="Arial" w:hAnsi="Arial" w:cs="Arial"/>
              </w:rPr>
              <w:t>footway</w:t>
            </w:r>
            <w:proofErr w:type="gramStart"/>
            <w:r w:rsidRPr="004F0C32">
              <w:rPr>
                <w:rFonts w:ascii="Arial" w:hAnsi="Arial" w:cs="Arial"/>
              </w:rPr>
              <w:t>,Brunswick</w:t>
            </w:r>
            <w:proofErr w:type="spellEnd"/>
            <w:proofErr w:type="gramEnd"/>
            <w:r w:rsidRPr="004F0C32">
              <w:rPr>
                <w:rFonts w:ascii="Arial" w:hAnsi="Arial" w:cs="Arial"/>
              </w:rPr>
              <w:t xml:space="preserve"> Road, </w:t>
            </w:r>
            <w:proofErr w:type="spellStart"/>
            <w:r w:rsidRPr="004F0C32">
              <w:rPr>
                <w:rFonts w:ascii="Arial" w:hAnsi="Arial" w:cs="Arial"/>
              </w:rPr>
              <w:t>Heysham</w:t>
            </w:r>
            <w:proofErr w:type="spellEnd"/>
            <w:r w:rsidRPr="004F0C32">
              <w:rPr>
                <w:rFonts w:ascii="Arial" w:hAnsi="Arial" w:cs="Arial"/>
              </w:rPr>
              <w:t>, Bellamy Avenue, Morecambe</w:t>
            </w:r>
            <w:r w:rsidR="00BC4390">
              <w:rPr>
                <w:rFonts w:ascii="Arial" w:hAnsi="Arial" w:cs="Arial"/>
              </w:rPr>
              <w:t xml:space="preserve">, </w:t>
            </w:r>
            <w:proofErr w:type="spellStart"/>
            <w:r w:rsidR="00BC4390">
              <w:rPr>
                <w:rFonts w:ascii="Arial" w:hAnsi="Arial" w:cs="Arial"/>
              </w:rPr>
              <w:t>Twemlow</w:t>
            </w:r>
            <w:proofErr w:type="spellEnd"/>
            <w:r w:rsidR="00BC4390">
              <w:rPr>
                <w:rFonts w:ascii="Arial" w:hAnsi="Arial" w:cs="Arial"/>
              </w:rPr>
              <w:t xml:space="preserve"> Parade, </w:t>
            </w:r>
            <w:proofErr w:type="spellStart"/>
            <w:r w:rsidR="00BC4390">
              <w:rPr>
                <w:rFonts w:ascii="Arial" w:hAnsi="Arial" w:cs="Arial"/>
              </w:rPr>
              <w:t>Heysham</w:t>
            </w:r>
            <w:proofErr w:type="spellEnd"/>
            <w:r w:rsidRPr="004F0C32">
              <w:rPr>
                <w:rFonts w:ascii="Arial" w:hAnsi="Arial" w:cs="Arial"/>
              </w:rPr>
              <w:t>.</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Resurfacing, Euston Road, Morecambe.</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 xml:space="preserve">Flooding issues, Bold Street, </w:t>
            </w:r>
            <w:proofErr w:type="spellStart"/>
            <w:r w:rsidRPr="004F0C32">
              <w:rPr>
                <w:rFonts w:ascii="Arial" w:hAnsi="Arial" w:cs="Arial"/>
              </w:rPr>
              <w:t>Heysham</w:t>
            </w:r>
            <w:proofErr w:type="spellEnd"/>
            <w:r w:rsidRPr="004F0C32">
              <w:rPr>
                <w:rFonts w:ascii="Arial" w:hAnsi="Arial" w:cs="Arial"/>
              </w:rPr>
              <w:t>.</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 xml:space="preserve">Extension of Lune Track along old railway route to </w:t>
            </w:r>
            <w:proofErr w:type="spellStart"/>
            <w:r w:rsidRPr="004F0C32">
              <w:rPr>
                <w:rFonts w:ascii="Arial" w:hAnsi="Arial" w:cs="Arial"/>
              </w:rPr>
              <w:t>Wennington</w:t>
            </w:r>
            <w:proofErr w:type="spellEnd"/>
            <w:r w:rsidRPr="004F0C32">
              <w:rPr>
                <w:rFonts w:ascii="Arial" w:hAnsi="Arial" w:cs="Arial"/>
              </w:rPr>
              <w:t>.</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Resurfacing, A6 into Lancaster</w:t>
            </w:r>
          </w:p>
          <w:p w:rsidR="004F0C32" w:rsidRPr="004F0C32" w:rsidRDefault="004F0C32" w:rsidP="004F0C32">
            <w:pPr>
              <w:pStyle w:val="ListParagraph"/>
              <w:numPr>
                <w:ilvl w:val="0"/>
                <w:numId w:val="8"/>
              </w:numPr>
              <w:rPr>
                <w:rFonts w:ascii="Arial" w:hAnsi="Arial" w:cs="Arial"/>
              </w:rPr>
            </w:pPr>
            <w:r w:rsidRPr="004F0C32">
              <w:rPr>
                <w:rFonts w:ascii="Arial" w:hAnsi="Arial" w:cs="Arial"/>
              </w:rPr>
              <w:t>Upgrade crossing to Pelican and footway in poor condition, Meeting House Lane, Lancaster.</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 xml:space="preserve">Provision of cycle route through fields at </w:t>
            </w:r>
            <w:proofErr w:type="spellStart"/>
            <w:r w:rsidRPr="004F0C32">
              <w:rPr>
                <w:rFonts w:ascii="Arial" w:hAnsi="Arial" w:cs="Arial"/>
              </w:rPr>
              <w:t>Snatchems</w:t>
            </w:r>
            <w:proofErr w:type="spellEnd"/>
            <w:r w:rsidRPr="004F0C32">
              <w:rPr>
                <w:rFonts w:ascii="Arial" w:hAnsi="Arial" w:cs="Arial"/>
              </w:rPr>
              <w:t xml:space="preserve"> to </w:t>
            </w:r>
            <w:proofErr w:type="spellStart"/>
            <w:r w:rsidRPr="004F0C32">
              <w:rPr>
                <w:rFonts w:ascii="Arial" w:hAnsi="Arial" w:cs="Arial"/>
              </w:rPr>
              <w:t>Heysham</w:t>
            </w:r>
            <w:proofErr w:type="spellEnd"/>
            <w:r w:rsidRPr="004F0C32">
              <w:rPr>
                <w:rFonts w:ascii="Arial" w:hAnsi="Arial" w:cs="Arial"/>
              </w:rPr>
              <w:t xml:space="preserve"> town centre, Lancaster to </w:t>
            </w:r>
            <w:proofErr w:type="spellStart"/>
            <w:r w:rsidRPr="004F0C32">
              <w:rPr>
                <w:rFonts w:ascii="Arial" w:hAnsi="Arial" w:cs="Arial"/>
              </w:rPr>
              <w:t>Heysham</w:t>
            </w:r>
            <w:proofErr w:type="spellEnd"/>
            <w:r w:rsidRPr="004F0C32">
              <w:rPr>
                <w:rFonts w:ascii="Arial" w:hAnsi="Arial" w:cs="Arial"/>
              </w:rPr>
              <w:t xml:space="preserve"> Cycle Route.</w:t>
            </w:r>
          </w:p>
          <w:p w:rsidR="004F0C32" w:rsidRPr="004F0C32" w:rsidRDefault="004F0C32" w:rsidP="004F0C32">
            <w:pPr>
              <w:pStyle w:val="ListParagraph"/>
              <w:numPr>
                <w:ilvl w:val="0"/>
                <w:numId w:val="8"/>
              </w:numPr>
              <w:contextualSpacing/>
              <w:rPr>
                <w:rFonts w:ascii="Arial" w:hAnsi="Arial" w:cs="Arial"/>
              </w:rPr>
            </w:pPr>
            <w:r w:rsidRPr="004F0C32">
              <w:rPr>
                <w:rFonts w:ascii="Arial" w:hAnsi="Arial" w:cs="Arial"/>
              </w:rPr>
              <w:t>Resurfacing, A588 Ashton Road, Lancaster</w:t>
            </w:r>
            <w:r>
              <w:rPr>
                <w:rFonts w:ascii="Arial" w:hAnsi="Arial" w:cs="Arial"/>
              </w:rPr>
              <w:t>.</w:t>
            </w:r>
          </w:p>
          <w:p w:rsidR="004F0C32" w:rsidRDefault="004F0C32" w:rsidP="004F0C32">
            <w:pPr>
              <w:pStyle w:val="ListParagraph"/>
              <w:numPr>
                <w:ilvl w:val="0"/>
                <w:numId w:val="8"/>
              </w:numPr>
              <w:contextualSpacing/>
              <w:rPr>
                <w:rFonts w:ascii="Arial" w:hAnsi="Arial" w:cs="Arial"/>
              </w:rPr>
            </w:pPr>
            <w:r w:rsidRPr="004F0C32">
              <w:rPr>
                <w:rFonts w:ascii="Arial" w:hAnsi="Arial" w:cs="Arial"/>
              </w:rPr>
              <w:t xml:space="preserve">Resurfacing, Golf Lane, </w:t>
            </w:r>
            <w:proofErr w:type="spellStart"/>
            <w:r w:rsidRPr="004F0C32">
              <w:rPr>
                <w:rFonts w:ascii="Arial" w:hAnsi="Arial" w:cs="Arial"/>
              </w:rPr>
              <w:t>Cockerham</w:t>
            </w:r>
            <w:proofErr w:type="spellEnd"/>
            <w:r>
              <w:rPr>
                <w:rFonts w:ascii="Arial" w:hAnsi="Arial" w:cs="Arial"/>
              </w:rPr>
              <w:t>.</w:t>
            </w:r>
          </w:p>
          <w:p w:rsidR="00735CF6" w:rsidRDefault="00735CF6" w:rsidP="004F0C32">
            <w:pPr>
              <w:pStyle w:val="ListParagraph"/>
              <w:numPr>
                <w:ilvl w:val="0"/>
                <w:numId w:val="8"/>
              </w:numPr>
              <w:contextualSpacing/>
              <w:rPr>
                <w:rFonts w:ascii="Arial" w:hAnsi="Arial" w:cs="Arial"/>
              </w:rPr>
            </w:pPr>
            <w:r>
              <w:rPr>
                <w:rFonts w:ascii="Arial" w:hAnsi="Arial" w:cs="Arial"/>
              </w:rPr>
              <w:t xml:space="preserve">University to </w:t>
            </w:r>
            <w:proofErr w:type="spellStart"/>
            <w:r>
              <w:rPr>
                <w:rFonts w:ascii="Arial" w:hAnsi="Arial" w:cs="Arial"/>
              </w:rPr>
              <w:t>Jct</w:t>
            </w:r>
            <w:proofErr w:type="spellEnd"/>
            <w:r>
              <w:rPr>
                <w:rFonts w:ascii="Arial" w:hAnsi="Arial" w:cs="Arial"/>
              </w:rPr>
              <w:t xml:space="preserve"> 33 – hedges and undergrowth narrowing pavement.</w:t>
            </w:r>
          </w:p>
          <w:p w:rsidR="00BB518E" w:rsidRPr="00735CF6" w:rsidRDefault="00735CF6" w:rsidP="00735CF6">
            <w:pPr>
              <w:pStyle w:val="ListParagraph"/>
              <w:numPr>
                <w:ilvl w:val="0"/>
                <w:numId w:val="8"/>
              </w:numPr>
              <w:contextualSpacing/>
              <w:rPr>
                <w:rFonts w:ascii="Arial" w:hAnsi="Arial" w:cs="Arial"/>
              </w:rPr>
            </w:pPr>
            <w:r w:rsidRPr="00735CF6">
              <w:rPr>
                <w:rFonts w:ascii="Arial" w:hAnsi="Arial" w:cs="Arial"/>
              </w:rPr>
              <w:t>Resurfacing, Westbourne Road, Lancaster.</w:t>
            </w:r>
          </w:p>
          <w:p w:rsidR="00735CF6" w:rsidRDefault="00BC4390" w:rsidP="00BC4390">
            <w:pPr>
              <w:pStyle w:val="ListParagraph"/>
              <w:numPr>
                <w:ilvl w:val="0"/>
                <w:numId w:val="8"/>
              </w:numPr>
              <w:contextualSpacing/>
              <w:rPr>
                <w:rFonts w:ascii="Arial" w:hAnsi="Arial" w:cs="Arial"/>
              </w:rPr>
            </w:pPr>
            <w:r>
              <w:rPr>
                <w:rFonts w:ascii="Arial" w:hAnsi="Arial" w:cs="Arial"/>
              </w:rPr>
              <w:lastRenderedPageBreak/>
              <w:t>Expedite NOW Card roll out, particularly young people</w:t>
            </w:r>
          </w:p>
          <w:p w:rsidR="00BC4390" w:rsidRDefault="00BC4390" w:rsidP="00BC4390">
            <w:pPr>
              <w:pStyle w:val="ListParagraph"/>
              <w:numPr>
                <w:ilvl w:val="0"/>
                <w:numId w:val="8"/>
              </w:numPr>
              <w:contextualSpacing/>
              <w:rPr>
                <w:rFonts w:ascii="Arial" w:hAnsi="Arial" w:cs="Arial"/>
              </w:rPr>
            </w:pPr>
            <w:r>
              <w:rPr>
                <w:rFonts w:ascii="Arial" w:hAnsi="Arial" w:cs="Arial"/>
              </w:rPr>
              <w:t>Crossing at A6, Toll Bar Crescent area, Lancaster.</w:t>
            </w:r>
          </w:p>
          <w:p w:rsidR="00BC4390" w:rsidRDefault="00444125" w:rsidP="00BC4390">
            <w:pPr>
              <w:pStyle w:val="ListParagraph"/>
              <w:numPr>
                <w:ilvl w:val="0"/>
                <w:numId w:val="8"/>
              </w:numPr>
              <w:contextualSpacing/>
              <w:rPr>
                <w:rFonts w:ascii="Arial" w:hAnsi="Arial" w:cs="Arial"/>
              </w:rPr>
            </w:pPr>
            <w:r>
              <w:rPr>
                <w:rFonts w:ascii="Arial" w:hAnsi="Arial" w:cs="Arial"/>
              </w:rPr>
              <w:t xml:space="preserve">Resurfacing, </w:t>
            </w:r>
            <w:r w:rsidR="00BC4390">
              <w:rPr>
                <w:rFonts w:ascii="Arial" w:hAnsi="Arial" w:cs="Arial"/>
              </w:rPr>
              <w:t>Golf Lane</w:t>
            </w:r>
            <w:r>
              <w:rPr>
                <w:rFonts w:ascii="Arial" w:hAnsi="Arial" w:cs="Arial"/>
              </w:rPr>
              <w:t xml:space="preserve">, </w:t>
            </w:r>
            <w:proofErr w:type="spellStart"/>
            <w:r w:rsidR="00BC4390">
              <w:rPr>
                <w:rFonts w:ascii="Arial" w:hAnsi="Arial" w:cs="Arial"/>
              </w:rPr>
              <w:t>Cockerham</w:t>
            </w:r>
            <w:proofErr w:type="spellEnd"/>
          </w:p>
          <w:p w:rsidR="00BC4390" w:rsidRDefault="00444125" w:rsidP="00BC4390">
            <w:pPr>
              <w:pStyle w:val="ListParagraph"/>
              <w:numPr>
                <w:ilvl w:val="0"/>
                <w:numId w:val="8"/>
              </w:numPr>
              <w:contextualSpacing/>
              <w:rPr>
                <w:rFonts w:ascii="Arial" w:hAnsi="Arial" w:cs="Arial"/>
              </w:rPr>
            </w:pPr>
            <w:r>
              <w:rPr>
                <w:rFonts w:ascii="Arial" w:hAnsi="Arial" w:cs="Arial"/>
              </w:rPr>
              <w:t xml:space="preserve">University Cycle route via Barton Road Fields, </w:t>
            </w:r>
            <w:proofErr w:type="spellStart"/>
            <w:r>
              <w:rPr>
                <w:rFonts w:ascii="Arial" w:hAnsi="Arial" w:cs="Arial"/>
              </w:rPr>
              <w:t>Scotforth</w:t>
            </w:r>
            <w:proofErr w:type="spellEnd"/>
            <w:r>
              <w:rPr>
                <w:rFonts w:ascii="Arial" w:hAnsi="Arial" w:cs="Arial"/>
              </w:rPr>
              <w:t>.</w:t>
            </w:r>
          </w:p>
          <w:p w:rsidR="00444125" w:rsidRDefault="00444125" w:rsidP="00444125">
            <w:pPr>
              <w:pStyle w:val="ListParagraph"/>
              <w:numPr>
                <w:ilvl w:val="0"/>
                <w:numId w:val="8"/>
              </w:numPr>
              <w:contextualSpacing/>
              <w:rPr>
                <w:rFonts w:ascii="Arial" w:hAnsi="Arial" w:cs="Arial"/>
              </w:rPr>
            </w:pPr>
            <w:r>
              <w:rPr>
                <w:rFonts w:ascii="Arial" w:hAnsi="Arial" w:cs="Arial"/>
              </w:rPr>
              <w:t>Pot hole repairs District-wide</w:t>
            </w:r>
          </w:p>
          <w:p w:rsidR="00444125" w:rsidRDefault="00444125" w:rsidP="00444125">
            <w:pPr>
              <w:pStyle w:val="ListParagraph"/>
              <w:numPr>
                <w:ilvl w:val="0"/>
                <w:numId w:val="8"/>
              </w:numPr>
              <w:contextualSpacing/>
              <w:rPr>
                <w:rFonts w:ascii="Arial" w:hAnsi="Arial" w:cs="Arial"/>
              </w:rPr>
            </w:pPr>
            <w:r>
              <w:rPr>
                <w:rFonts w:ascii="Arial" w:hAnsi="Arial" w:cs="Arial"/>
              </w:rPr>
              <w:t xml:space="preserve">Study of impact 20mph areas, especially around Regents Park </w:t>
            </w:r>
            <w:r w:rsidR="00AB4E11">
              <w:rPr>
                <w:rFonts w:ascii="Arial" w:hAnsi="Arial" w:cs="Arial"/>
              </w:rPr>
              <w:t>Avenue, West End, Morecambe.</w:t>
            </w:r>
          </w:p>
          <w:p w:rsidR="00AB4E11" w:rsidRPr="004F0C32" w:rsidRDefault="00AB4E11" w:rsidP="00FA2298">
            <w:pPr>
              <w:pStyle w:val="ListParagraph"/>
              <w:ind w:left="360"/>
              <w:contextualSpacing/>
              <w:rPr>
                <w:rFonts w:ascii="Arial" w:hAnsi="Arial" w:cs="Arial"/>
              </w:rPr>
            </w:pPr>
          </w:p>
        </w:tc>
      </w:tr>
      <w:tr w:rsidR="00FD4724" w:rsidRPr="004F0C32" w:rsidTr="009465E0">
        <w:tc>
          <w:tcPr>
            <w:tcW w:w="4724" w:type="dxa"/>
          </w:tcPr>
          <w:p w:rsidR="00D915C2" w:rsidRPr="00D915C2" w:rsidRDefault="00D915C2" w:rsidP="00D915C2">
            <w:pPr>
              <w:ind w:left="34"/>
              <w:rPr>
                <w:rFonts w:ascii="Arial" w:eastAsia="Calibri" w:hAnsi="Arial" w:cs="Arial"/>
              </w:rPr>
            </w:pPr>
            <w:r w:rsidRPr="00D915C2">
              <w:rPr>
                <w:rFonts w:ascii="Arial" w:eastAsia="Calibri" w:hAnsi="Arial" w:cs="Arial"/>
                <w:b/>
                <w:szCs w:val="28"/>
              </w:rPr>
              <w:lastRenderedPageBreak/>
              <w:t>Themes for future meetings.</w:t>
            </w:r>
          </w:p>
          <w:p w:rsidR="00FD4724" w:rsidRPr="005A6FF1" w:rsidRDefault="00FD4724" w:rsidP="005A6FF1">
            <w:pPr>
              <w:rPr>
                <w:rFonts w:ascii="Arial" w:hAnsi="Arial" w:cs="Arial"/>
                <w:b/>
              </w:rPr>
            </w:pPr>
          </w:p>
        </w:tc>
        <w:tc>
          <w:tcPr>
            <w:tcW w:w="2755" w:type="dxa"/>
          </w:tcPr>
          <w:p w:rsidR="00FD4724" w:rsidRDefault="00FD4724" w:rsidP="003A46BD">
            <w:pPr>
              <w:rPr>
                <w:rFonts w:ascii="Arial" w:hAnsi="Arial" w:cs="Arial"/>
              </w:rPr>
            </w:pPr>
          </w:p>
        </w:tc>
        <w:tc>
          <w:tcPr>
            <w:tcW w:w="6695" w:type="dxa"/>
          </w:tcPr>
          <w:p w:rsidR="00D915C2" w:rsidRPr="00D915C2" w:rsidRDefault="00D915C2" w:rsidP="00D915C2">
            <w:pPr>
              <w:rPr>
                <w:rFonts w:ascii="Arial" w:hAnsi="Arial" w:cs="Arial"/>
              </w:rPr>
            </w:pPr>
            <w:r w:rsidRPr="00D915C2">
              <w:rPr>
                <w:rFonts w:ascii="Arial" w:hAnsi="Arial" w:cs="Arial"/>
              </w:rPr>
              <w:t>The following suggestions for topics for future meetings for the 3 Tier Forums were made:</w:t>
            </w:r>
          </w:p>
          <w:p w:rsidR="00D915C2" w:rsidRPr="00D915C2" w:rsidRDefault="00D915C2" w:rsidP="00D915C2">
            <w:pPr>
              <w:rPr>
                <w:rFonts w:ascii="Arial" w:hAnsi="Arial" w:cs="Arial"/>
              </w:rPr>
            </w:pP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Lancaster Castle</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Sustainable Food Cities Project</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Cycling Strategy for Lancaster</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Children's Services and Respite Care</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Enforcement on Street Furniture</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Parking and maintenance of grass verges</w:t>
            </w:r>
          </w:p>
          <w:p w:rsidR="00D915C2" w:rsidRPr="00D915C2" w:rsidRDefault="00D915C2" w:rsidP="00D915C2">
            <w:pPr>
              <w:pStyle w:val="ListParagraph"/>
              <w:numPr>
                <w:ilvl w:val="0"/>
                <w:numId w:val="10"/>
              </w:numPr>
              <w:contextualSpacing/>
              <w:jc w:val="both"/>
              <w:rPr>
                <w:rFonts w:ascii="Arial" w:hAnsi="Arial" w:cs="Arial"/>
              </w:rPr>
            </w:pPr>
            <w:r w:rsidRPr="00D915C2">
              <w:rPr>
                <w:rFonts w:ascii="Arial" w:hAnsi="Arial" w:cs="Arial"/>
              </w:rPr>
              <w:t>Provision for Travellers in the district</w:t>
            </w:r>
          </w:p>
          <w:p w:rsidR="00FD4724" w:rsidRDefault="00FD4724" w:rsidP="005A6FF1">
            <w:pPr>
              <w:contextualSpacing/>
              <w:rPr>
                <w:rFonts w:ascii="Arial" w:hAnsi="Arial" w:cs="Arial"/>
              </w:rPr>
            </w:pPr>
          </w:p>
          <w:p w:rsidR="005223C7" w:rsidRDefault="005223C7" w:rsidP="005223C7">
            <w:pPr>
              <w:pStyle w:val="BodyText"/>
              <w:spacing w:after="0"/>
              <w:rPr>
                <w:sz w:val="22"/>
                <w:szCs w:val="22"/>
              </w:rPr>
            </w:pPr>
            <w:r w:rsidRPr="007C5467">
              <w:rPr>
                <w:sz w:val="22"/>
                <w:szCs w:val="22"/>
              </w:rPr>
              <w:t xml:space="preserve">Members of the Forum were asked to submit any suggested </w:t>
            </w:r>
            <w:r>
              <w:rPr>
                <w:sz w:val="22"/>
                <w:szCs w:val="22"/>
              </w:rPr>
              <w:t xml:space="preserve">themes for future meetings to the Chair and Jane Johnson, Localities Team </w:t>
            </w:r>
            <w:hyperlink r:id="rId6" w:history="1">
              <w:r w:rsidRPr="00872E16">
                <w:rPr>
                  <w:rStyle w:val="Hyperlink"/>
                  <w:sz w:val="22"/>
                  <w:szCs w:val="22"/>
                </w:rPr>
                <w:t>jane.johnson@lancashire.gov.uk</w:t>
              </w:r>
            </w:hyperlink>
            <w:r>
              <w:rPr>
                <w:sz w:val="22"/>
                <w:szCs w:val="22"/>
              </w:rPr>
              <w:t xml:space="preserve"> for consideration.</w:t>
            </w:r>
          </w:p>
          <w:p w:rsidR="005223C7" w:rsidRDefault="005223C7" w:rsidP="005223C7">
            <w:pPr>
              <w:pStyle w:val="BodyText"/>
              <w:spacing w:after="0"/>
              <w:rPr>
                <w:sz w:val="22"/>
                <w:szCs w:val="22"/>
              </w:rPr>
            </w:pPr>
          </w:p>
          <w:p w:rsidR="005223C7" w:rsidRPr="00383EA7" w:rsidRDefault="005223C7" w:rsidP="005223C7">
            <w:pPr>
              <w:pStyle w:val="BodyText"/>
              <w:spacing w:after="0"/>
              <w:rPr>
                <w:sz w:val="22"/>
                <w:szCs w:val="22"/>
              </w:rPr>
            </w:pPr>
            <w:r w:rsidRPr="00383EA7">
              <w:rPr>
                <w:sz w:val="22"/>
                <w:szCs w:val="22"/>
              </w:rPr>
              <w:t>Any suggestions would need to be cleared with the Chair.</w:t>
            </w:r>
          </w:p>
          <w:p w:rsidR="005223C7" w:rsidRPr="004F0C32" w:rsidRDefault="005223C7" w:rsidP="005A6FF1">
            <w:pPr>
              <w:contextualSpacing/>
              <w:rPr>
                <w:rFonts w:ascii="Arial" w:hAnsi="Arial" w:cs="Arial"/>
              </w:rPr>
            </w:pPr>
          </w:p>
        </w:tc>
      </w:tr>
    </w:tbl>
    <w:p w:rsidR="00E9384F" w:rsidRDefault="00E9384F" w:rsidP="003A46BD">
      <w:pPr>
        <w:rPr>
          <w:rFonts w:ascii="Arial" w:hAnsi="Arial" w:cs="Arial"/>
        </w:rPr>
      </w:pPr>
    </w:p>
    <w:p w:rsidR="00EF1009" w:rsidRDefault="00EF1009" w:rsidP="003A46BD">
      <w:pPr>
        <w:rPr>
          <w:rFonts w:ascii="Arial" w:hAnsi="Arial" w:cs="Arial"/>
        </w:rPr>
      </w:pPr>
    </w:p>
    <w:p w:rsidR="00EF1009" w:rsidRPr="002D7880" w:rsidRDefault="00EF1009" w:rsidP="003A46BD">
      <w:pPr>
        <w:rPr>
          <w:rFonts w:ascii="Arial" w:hAnsi="Arial" w:cs="Arial"/>
        </w:rPr>
      </w:pPr>
    </w:p>
    <w:p w:rsidR="003A46BD" w:rsidRPr="002D7880" w:rsidRDefault="00D7182D" w:rsidP="003A46BD">
      <w:pPr>
        <w:rPr>
          <w:rFonts w:ascii="Arial" w:hAnsi="Arial" w:cs="Arial"/>
          <w:b/>
        </w:rPr>
      </w:pPr>
      <w:r w:rsidRPr="002D7880">
        <w:rPr>
          <w:rFonts w:ascii="Arial" w:hAnsi="Arial" w:cs="Arial"/>
          <w:b/>
        </w:rPr>
        <w:lastRenderedPageBreak/>
        <w:t>Actions raised by Parish &amp; Town Councils which have been deal</w:t>
      </w:r>
      <w:r w:rsidR="00E92DCF">
        <w:rPr>
          <w:rFonts w:ascii="Arial" w:hAnsi="Arial" w:cs="Arial"/>
          <w:b/>
        </w:rPr>
        <w:t>t</w:t>
      </w:r>
      <w:r w:rsidRPr="002D7880">
        <w:rPr>
          <w:rFonts w:ascii="Arial" w:hAnsi="Arial" w:cs="Arial"/>
          <w:b/>
        </w:rPr>
        <w:t xml:space="preserve"> with outside of the meeting </w:t>
      </w:r>
    </w:p>
    <w:tbl>
      <w:tblPr>
        <w:tblStyle w:val="TableGrid"/>
        <w:tblW w:w="0" w:type="auto"/>
        <w:tblLook w:val="04A0" w:firstRow="1" w:lastRow="0" w:firstColumn="1" w:lastColumn="0" w:noHBand="0" w:noVBand="1"/>
      </w:tblPr>
      <w:tblGrid>
        <w:gridCol w:w="4724"/>
        <w:gridCol w:w="2755"/>
        <w:gridCol w:w="6695"/>
      </w:tblGrid>
      <w:tr w:rsidR="00BB7F25" w:rsidRPr="002D7880" w:rsidTr="00BB7F25">
        <w:tc>
          <w:tcPr>
            <w:tcW w:w="4724" w:type="dxa"/>
            <w:shd w:val="clear" w:color="auto" w:fill="0D0D0D" w:themeFill="text1" w:themeFillTint="F2"/>
          </w:tcPr>
          <w:p w:rsidR="00BB7F25" w:rsidRPr="002D7880" w:rsidRDefault="00BB7F25" w:rsidP="00BB7F25">
            <w:pPr>
              <w:rPr>
                <w:rFonts w:ascii="Arial" w:hAnsi="Arial" w:cs="Arial"/>
                <w:b/>
              </w:rPr>
            </w:pPr>
          </w:p>
          <w:p w:rsidR="00BB7F25" w:rsidRPr="002D7880" w:rsidRDefault="00BB7F25" w:rsidP="00BB7F25">
            <w:pPr>
              <w:rPr>
                <w:rFonts w:ascii="Arial" w:hAnsi="Arial" w:cs="Arial"/>
                <w:b/>
              </w:rPr>
            </w:pPr>
            <w:r w:rsidRPr="002D7880">
              <w:rPr>
                <w:rFonts w:ascii="Arial" w:hAnsi="Arial" w:cs="Arial"/>
                <w:b/>
              </w:rPr>
              <w:t>Action</w:t>
            </w:r>
          </w:p>
          <w:p w:rsidR="00BB7F25" w:rsidRPr="002D7880" w:rsidRDefault="00BB7F25" w:rsidP="003A46BD">
            <w:pPr>
              <w:rPr>
                <w:rFonts w:ascii="Arial" w:hAnsi="Arial" w:cs="Arial"/>
              </w:rPr>
            </w:pPr>
          </w:p>
        </w:tc>
        <w:tc>
          <w:tcPr>
            <w:tcW w:w="2755" w:type="dxa"/>
            <w:shd w:val="clear" w:color="auto" w:fill="0D0D0D" w:themeFill="text1" w:themeFillTint="F2"/>
          </w:tcPr>
          <w:p w:rsidR="00BB7F25" w:rsidRPr="002D7880" w:rsidRDefault="00BB7F25" w:rsidP="00BB7F25">
            <w:pPr>
              <w:rPr>
                <w:rFonts w:ascii="Arial" w:hAnsi="Arial" w:cs="Arial"/>
                <w:b/>
              </w:rPr>
            </w:pPr>
          </w:p>
          <w:p w:rsidR="00BB7F25" w:rsidRPr="002D7880" w:rsidRDefault="00BB7F25" w:rsidP="00BB7F25">
            <w:pPr>
              <w:rPr>
                <w:rFonts w:ascii="Arial" w:hAnsi="Arial" w:cs="Arial"/>
              </w:rPr>
            </w:pPr>
            <w:r w:rsidRPr="002D7880">
              <w:rPr>
                <w:rFonts w:ascii="Arial" w:hAnsi="Arial" w:cs="Arial"/>
                <w:b/>
              </w:rPr>
              <w:t>Lead Officer</w:t>
            </w:r>
          </w:p>
        </w:tc>
        <w:tc>
          <w:tcPr>
            <w:tcW w:w="6695" w:type="dxa"/>
            <w:shd w:val="clear" w:color="auto" w:fill="0D0D0D" w:themeFill="text1" w:themeFillTint="F2"/>
          </w:tcPr>
          <w:p w:rsidR="00BB7F25" w:rsidRPr="002D7880" w:rsidRDefault="00BB7F25" w:rsidP="00BB7F25">
            <w:pPr>
              <w:rPr>
                <w:rFonts w:ascii="Arial" w:hAnsi="Arial" w:cs="Arial"/>
                <w:b/>
              </w:rPr>
            </w:pPr>
          </w:p>
          <w:p w:rsidR="00BB7F25" w:rsidRPr="002D7880" w:rsidRDefault="00BB7F25" w:rsidP="00BB7F25">
            <w:pPr>
              <w:rPr>
                <w:rFonts w:ascii="Arial" w:hAnsi="Arial" w:cs="Arial"/>
                <w:b/>
              </w:rPr>
            </w:pPr>
            <w:r w:rsidRPr="002D7880">
              <w:rPr>
                <w:rFonts w:ascii="Arial" w:hAnsi="Arial" w:cs="Arial"/>
                <w:b/>
              </w:rPr>
              <w:t>Lead Officer Comments (Including Action Taken)</w:t>
            </w:r>
          </w:p>
        </w:tc>
      </w:tr>
      <w:tr w:rsidR="00BB7F25" w:rsidRPr="002D7880" w:rsidTr="00D7182D">
        <w:tc>
          <w:tcPr>
            <w:tcW w:w="4724" w:type="dxa"/>
          </w:tcPr>
          <w:p w:rsidR="00BB7F25" w:rsidRPr="00D843EF" w:rsidRDefault="00BB7F25" w:rsidP="003A46BD">
            <w:pPr>
              <w:rPr>
                <w:rFonts w:ascii="Arial" w:hAnsi="Arial" w:cs="Arial"/>
              </w:rPr>
            </w:pPr>
          </w:p>
          <w:p w:rsidR="00D843EF" w:rsidRPr="00D843EF" w:rsidRDefault="00D843EF" w:rsidP="00D843EF">
            <w:pPr>
              <w:rPr>
                <w:rFonts w:ascii="Arial" w:eastAsia="Calibri" w:hAnsi="Arial" w:cs="Arial"/>
              </w:rPr>
            </w:pPr>
            <w:proofErr w:type="gramStart"/>
            <w:r w:rsidRPr="00D843EF">
              <w:rPr>
                <w:rFonts w:ascii="Arial" w:eastAsia="Calibri" w:hAnsi="Arial" w:cs="Arial"/>
              </w:rPr>
              <w:t>Enquiry as to what action(s), if any, have</w:t>
            </w:r>
            <w:proofErr w:type="gramEnd"/>
            <w:r w:rsidRPr="00D843EF">
              <w:rPr>
                <w:rFonts w:ascii="Arial" w:eastAsia="Calibri" w:hAnsi="Arial" w:cs="Arial"/>
              </w:rPr>
              <w:t xml:space="preserve"> been taken to extend the Lune Track along the old railway route to </w:t>
            </w:r>
            <w:proofErr w:type="spellStart"/>
            <w:r w:rsidRPr="00D843EF">
              <w:rPr>
                <w:rFonts w:ascii="Arial" w:eastAsia="Calibri" w:hAnsi="Arial" w:cs="Arial"/>
              </w:rPr>
              <w:t>Wennington</w:t>
            </w:r>
            <w:proofErr w:type="spellEnd"/>
            <w:r w:rsidRPr="00D843EF">
              <w:rPr>
                <w:rFonts w:ascii="Arial" w:eastAsia="Calibri" w:hAnsi="Arial" w:cs="Arial"/>
              </w:rPr>
              <w:t>.</w:t>
            </w:r>
          </w:p>
          <w:p w:rsidR="00D843EF" w:rsidRPr="00D843EF" w:rsidRDefault="00D843EF" w:rsidP="003A46BD">
            <w:pPr>
              <w:rPr>
                <w:rFonts w:ascii="Arial" w:hAnsi="Arial" w:cs="Arial"/>
              </w:rPr>
            </w:pPr>
          </w:p>
          <w:p w:rsidR="00D915C2" w:rsidRPr="002D7880" w:rsidRDefault="00D915C2" w:rsidP="003A46BD">
            <w:pPr>
              <w:rPr>
                <w:rFonts w:ascii="Arial" w:hAnsi="Arial" w:cs="Arial"/>
              </w:rPr>
            </w:pPr>
          </w:p>
        </w:tc>
        <w:tc>
          <w:tcPr>
            <w:tcW w:w="2755" w:type="dxa"/>
          </w:tcPr>
          <w:p w:rsidR="00BB7F25" w:rsidRDefault="00BB7F25" w:rsidP="003A46BD">
            <w:pPr>
              <w:rPr>
                <w:rFonts w:ascii="Arial" w:hAnsi="Arial" w:cs="Arial"/>
              </w:rPr>
            </w:pPr>
          </w:p>
          <w:p w:rsidR="00D843EF" w:rsidRDefault="00D843EF" w:rsidP="003A46BD">
            <w:pPr>
              <w:rPr>
                <w:rFonts w:ascii="Arial" w:hAnsi="Arial" w:cs="Arial"/>
              </w:rPr>
            </w:pPr>
            <w:r>
              <w:rPr>
                <w:rFonts w:ascii="Arial" w:hAnsi="Arial" w:cs="Arial"/>
              </w:rPr>
              <w:t>Jane Johnson, Localities Officer.</w:t>
            </w:r>
          </w:p>
          <w:p w:rsidR="00D843EF" w:rsidRDefault="00D843EF" w:rsidP="003A46BD">
            <w:pPr>
              <w:rPr>
                <w:rFonts w:ascii="Arial" w:hAnsi="Arial" w:cs="Arial"/>
              </w:rPr>
            </w:pPr>
          </w:p>
          <w:p w:rsidR="00D843EF" w:rsidRDefault="00D843EF" w:rsidP="003A46BD">
            <w:pPr>
              <w:rPr>
                <w:rFonts w:ascii="Arial" w:hAnsi="Arial" w:cs="Arial"/>
              </w:rPr>
            </w:pPr>
            <w:r>
              <w:rPr>
                <w:rFonts w:ascii="Arial" w:hAnsi="Arial" w:cs="Arial"/>
              </w:rPr>
              <w:t>Alasdair Simpson, Sustainable Travel</w:t>
            </w:r>
          </w:p>
          <w:p w:rsidR="00D843EF" w:rsidRPr="002D7880" w:rsidRDefault="00D843EF" w:rsidP="003A46BD">
            <w:pPr>
              <w:rPr>
                <w:rFonts w:ascii="Arial" w:hAnsi="Arial" w:cs="Arial"/>
              </w:rPr>
            </w:pPr>
          </w:p>
        </w:tc>
        <w:tc>
          <w:tcPr>
            <w:tcW w:w="6695" w:type="dxa"/>
          </w:tcPr>
          <w:p w:rsidR="00B71DD4" w:rsidRDefault="00B71DD4" w:rsidP="00B71DD4">
            <w:pPr>
              <w:rPr>
                <w:rFonts w:ascii="Arial" w:hAnsi="Arial" w:cs="Arial"/>
              </w:rPr>
            </w:pPr>
          </w:p>
          <w:p w:rsidR="00D370ED" w:rsidRPr="00D370ED" w:rsidRDefault="00D370ED" w:rsidP="00B71DD4">
            <w:pPr>
              <w:rPr>
                <w:rFonts w:ascii="Arial" w:hAnsi="Arial" w:cs="Arial"/>
              </w:rPr>
            </w:pPr>
            <w:r w:rsidRPr="00D370ED">
              <w:rPr>
                <w:rFonts w:ascii="Arial" w:hAnsi="Arial" w:cs="Arial"/>
              </w:rPr>
              <w:t xml:space="preserve">A consultation into extending the route was carried out in 2001/2002. This suggested that though there was support for the route, there was also opposition from farmers and people with properties adjacent to the path, especially at </w:t>
            </w:r>
            <w:proofErr w:type="spellStart"/>
            <w:r w:rsidRPr="00D370ED">
              <w:rPr>
                <w:rFonts w:ascii="Arial" w:hAnsi="Arial" w:cs="Arial"/>
              </w:rPr>
              <w:t>Claughton</w:t>
            </w:r>
            <w:proofErr w:type="spellEnd"/>
            <w:r w:rsidRPr="00D370ED">
              <w:rPr>
                <w:rFonts w:ascii="Arial" w:hAnsi="Arial" w:cs="Arial"/>
              </w:rPr>
              <w:t>. There is a farmer who uses the old railway to store silage and equipment, and as a safe haven for his cattle when the river floods.</w:t>
            </w:r>
          </w:p>
          <w:p w:rsidR="00D370ED" w:rsidRPr="00D370ED" w:rsidRDefault="00D370ED" w:rsidP="00B71DD4">
            <w:pPr>
              <w:ind w:left="720"/>
              <w:rPr>
                <w:rFonts w:ascii="Arial" w:hAnsi="Arial" w:cs="Arial"/>
              </w:rPr>
            </w:pPr>
          </w:p>
          <w:p w:rsidR="00D370ED" w:rsidRPr="00D370ED" w:rsidRDefault="00D370ED" w:rsidP="00B71DD4">
            <w:pPr>
              <w:rPr>
                <w:rFonts w:ascii="Arial" w:hAnsi="Arial" w:cs="Arial"/>
              </w:rPr>
            </w:pPr>
            <w:r w:rsidRPr="00D370ED">
              <w:rPr>
                <w:rFonts w:ascii="Arial" w:hAnsi="Arial" w:cs="Arial"/>
              </w:rPr>
              <w:t>It is considered that the main problems in extending the route are:</w:t>
            </w:r>
          </w:p>
          <w:p w:rsidR="00D370ED" w:rsidRPr="00D370ED" w:rsidRDefault="00D370ED" w:rsidP="00B71DD4">
            <w:pPr>
              <w:pStyle w:val="ListParagraph"/>
              <w:numPr>
                <w:ilvl w:val="0"/>
                <w:numId w:val="11"/>
              </w:numPr>
              <w:ind w:left="1080"/>
              <w:rPr>
                <w:rFonts w:ascii="Arial" w:hAnsi="Arial" w:cs="Arial"/>
              </w:rPr>
            </w:pPr>
            <w:r w:rsidRPr="00D370ED">
              <w:rPr>
                <w:rFonts w:ascii="Arial" w:hAnsi="Arial" w:cs="Arial"/>
              </w:rPr>
              <w:t>Cost £1 million plus</w:t>
            </w:r>
          </w:p>
          <w:p w:rsidR="00D370ED" w:rsidRPr="00D370ED" w:rsidRDefault="00D370ED" w:rsidP="00B71DD4">
            <w:pPr>
              <w:pStyle w:val="ListParagraph"/>
              <w:numPr>
                <w:ilvl w:val="0"/>
                <w:numId w:val="11"/>
              </w:numPr>
              <w:ind w:left="1080"/>
              <w:rPr>
                <w:rFonts w:ascii="Arial" w:hAnsi="Arial" w:cs="Arial"/>
              </w:rPr>
            </w:pPr>
            <w:r w:rsidRPr="00D370ED">
              <w:rPr>
                <w:rFonts w:ascii="Arial" w:hAnsi="Arial" w:cs="Arial"/>
              </w:rPr>
              <w:t>The route is in private ownership and many of the landowners are against it.</w:t>
            </w:r>
          </w:p>
          <w:p w:rsidR="00D370ED" w:rsidRPr="00D370ED" w:rsidRDefault="00D370ED" w:rsidP="00B71DD4">
            <w:pPr>
              <w:pStyle w:val="ListParagraph"/>
              <w:numPr>
                <w:ilvl w:val="0"/>
                <w:numId w:val="11"/>
              </w:numPr>
              <w:ind w:left="1080"/>
              <w:rPr>
                <w:rFonts w:ascii="Arial" w:hAnsi="Arial" w:cs="Arial"/>
              </w:rPr>
            </w:pPr>
            <w:r w:rsidRPr="00D370ED">
              <w:rPr>
                <w:rFonts w:ascii="Arial" w:hAnsi="Arial" w:cs="Arial"/>
              </w:rPr>
              <w:t>Staff resources to implement the scheme, given that it is likely to take more than 4 years to implement</w:t>
            </w:r>
          </w:p>
          <w:p w:rsidR="00D370ED" w:rsidRPr="00D370ED" w:rsidRDefault="00D370ED" w:rsidP="00B71DD4">
            <w:pPr>
              <w:pStyle w:val="ListParagraph"/>
              <w:numPr>
                <w:ilvl w:val="0"/>
                <w:numId w:val="11"/>
              </w:numPr>
              <w:ind w:left="1080"/>
              <w:rPr>
                <w:rFonts w:ascii="Arial" w:hAnsi="Arial" w:cs="Arial"/>
              </w:rPr>
            </w:pPr>
            <w:r w:rsidRPr="00D370ED">
              <w:rPr>
                <w:rFonts w:ascii="Arial" w:hAnsi="Arial" w:cs="Arial"/>
              </w:rPr>
              <w:t>Other schemes offering greater benefits</w:t>
            </w:r>
          </w:p>
          <w:p w:rsidR="00D370ED" w:rsidRPr="00D370ED" w:rsidRDefault="00D370ED" w:rsidP="00B71DD4">
            <w:pPr>
              <w:ind w:left="360"/>
              <w:rPr>
                <w:rFonts w:ascii="Arial" w:hAnsi="Arial" w:cs="Arial"/>
              </w:rPr>
            </w:pPr>
          </w:p>
          <w:p w:rsidR="00D370ED" w:rsidRPr="00D370ED" w:rsidRDefault="00D370ED" w:rsidP="00B71DD4">
            <w:pPr>
              <w:rPr>
                <w:rFonts w:ascii="Arial" w:hAnsi="Arial" w:cs="Arial"/>
              </w:rPr>
            </w:pPr>
            <w:r w:rsidRPr="00D370ED">
              <w:rPr>
                <w:rFonts w:ascii="Arial" w:hAnsi="Arial" w:cs="Arial"/>
              </w:rPr>
              <w:t>Given that there is opposition from landowners, the process for making it a cycle track would be to advertise a bridleway creation order. If there are objections, the order would go to a public inquiry. Though other councils have successfully created new bridleways on old railways via a creation order, the process would take at least 3 years and there is no guarantee of success.</w:t>
            </w:r>
          </w:p>
          <w:p w:rsidR="00D370ED" w:rsidRPr="00D370ED" w:rsidRDefault="00D370ED" w:rsidP="00B71DD4">
            <w:pPr>
              <w:rPr>
                <w:rFonts w:ascii="Arial" w:hAnsi="Arial" w:cs="Arial"/>
              </w:rPr>
            </w:pPr>
          </w:p>
          <w:p w:rsidR="00D370ED" w:rsidRPr="00D370ED" w:rsidRDefault="00D370ED" w:rsidP="00B71DD4">
            <w:pPr>
              <w:rPr>
                <w:rFonts w:ascii="Arial" w:hAnsi="Arial" w:cs="Arial"/>
              </w:rPr>
            </w:pPr>
            <w:r w:rsidRPr="00D370ED">
              <w:rPr>
                <w:rFonts w:ascii="Arial" w:hAnsi="Arial" w:cs="Arial"/>
              </w:rPr>
              <w:t>The Department for Transport recently made funding for cycling schemes in National Parks, some of which would be similar to this scheme. So it is possible that there may be funding for schemes such as this in the future. Developer funding might also be an opportunity in the future</w:t>
            </w:r>
            <w:r>
              <w:rPr>
                <w:rFonts w:ascii="Arial" w:hAnsi="Arial" w:cs="Arial"/>
              </w:rPr>
              <w:t>, though this would be limited.</w:t>
            </w:r>
          </w:p>
          <w:p w:rsidR="002035B3" w:rsidRPr="002D7880" w:rsidRDefault="002035B3" w:rsidP="003A46BD">
            <w:pPr>
              <w:rPr>
                <w:rFonts w:ascii="Arial" w:hAnsi="Arial" w:cs="Arial"/>
              </w:rPr>
            </w:pPr>
          </w:p>
        </w:tc>
      </w:tr>
    </w:tbl>
    <w:p w:rsidR="00D7182D" w:rsidRPr="002D7880" w:rsidRDefault="00D7182D" w:rsidP="003A46BD">
      <w:pPr>
        <w:rPr>
          <w:rFonts w:ascii="Arial" w:hAnsi="Arial" w:cs="Arial"/>
        </w:rPr>
      </w:pPr>
    </w:p>
    <w:sectPr w:rsidR="00D7182D" w:rsidRPr="002D7880"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A8D"/>
    <w:multiLevelType w:val="hybridMultilevel"/>
    <w:tmpl w:val="3ACA9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85D7787"/>
    <w:multiLevelType w:val="hybridMultilevel"/>
    <w:tmpl w:val="D01E89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2556F65"/>
    <w:multiLevelType w:val="hybridMultilevel"/>
    <w:tmpl w:val="DD36E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3664C"/>
    <w:multiLevelType w:val="hybridMultilevel"/>
    <w:tmpl w:val="78AA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892BCA"/>
    <w:multiLevelType w:val="hybridMultilevel"/>
    <w:tmpl w:val="BE7C3F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153322"/>
    <w:multiLevelType w:val="hybridMultilevel"/>
    <w:tmpl w:val="C1F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E45AB"/>
    <w:multiLevelType w:val="hybridMultilevel"/>
    <w:tmpl w:val="9AC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AA1D16"/>
    <w:multiLevelType w:val="hybridMultilevel"/>
    <w:tmpl w:val="27E4B9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EB16EC8"/>
    <w:multiLevelType w:val="hybridMultilevel"/>
    <w:tmpl w:val="9D60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450527"/>
    <w:multiLevelType w:val="hybridMultilevel"/>
    <w:tmpl w:val="B87E2B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DF40627"/>
    <w:multiLevelType w:val="hybridMultilevel"/>
    <w:tmpl w:val="14D0F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5"/>
  </w:num>
  <w:num w:numId="7">
    <w:abstractNumId w:val="10"/>
  </w:num>
  <w:num w:numId="8">
    <w:abstractNumId w:val="6"/>
  </w:num>
  <w:num w:numId="9">
    <w:abstractNumId w:val="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46BD"/>
    <w:rsid w:val="00022063"/>
    <w:rsid w:val="00044C27"/>
    <w:rsid w:val="00051F16"/>
    <w:rsid w:val="000A7432"/>
    <w:rsid w:val="000C0143"/>
    <w:rsid w:val="00122126"/>
    <w:rsid w:val="001700D1"/>
    <w:rsid w:val="001A3ABA"/>
    <w:rsid w:val="001B02AD"/>
    <w:rsid w:val="001D471D"/>
    <w:rsid w:val="002035B3"/>
    <w:rsid w:val="002066ED"/>
    <w:rsid w:val="00213CB3"/>
    <w:rsid w:val="002D7880"/>
    <w:rsid w:val="002E0CEC"/>
    <w:rsid w:val="00300E87"/>
    <w:rsid w:val="003125B3"/>
    <w:rsid w:val="00352D9A"/>
    <w:rsid w:val="003A46BD"/>
    <w:rsid w:val="00403503"/>
    <w:rsid w:val="004168D4"/>
    <w:rsid w:val="00444125"/>
    <w:rsid w:val="00466137"/>
    <w:rsid w:val="00492BF7"/>
    <w:rsid w:val="004C08A3"/>
    <w:rsid w:val="004F0C32"/>
    <w:rsid w:val="004F6161"/>
    <w:rsid w:val="005223C7"/>
    <w:rsid w:val="005325D5"/>
    <w:rsid w:val="0053287B"/>
    <w:rsid w:val="005900FF"/>
    <w:rsid w:val="005961C6"/>
    <w:rsid w:val="005A10E5"/>
    <w:rsid w:val="005A6FF1"/>
    <w:rsid w:val="005C60EF"/>
    <w:rsid w:val="005D20DC"/>
    <w:rsid w:val="006448D8"/>
    <w:rsid w:val="00714D92"/>
    <w:rsid w:val="00735CF6"/>
    <w:rsid w:val="007521DF"/>
    <w:rsid w:val="00773EE5"/>
    <w:rsid w:val="007C4CF6"/>
    <w:rsid w:val="00806DAC"/>
    <w:rsid w:val="00837C63"/>
    <w:rsid w:val="00842F5E"/>
    <w:rsid w:val="00861924"/>
    <w:rsid w:val="008A5802"/>
    <w:rsid w:val="00900EB6"/>
    <w:rsid w:val="009465E0"/>
    <w:rsid w:val="00950197"/>
    <w:rsid w:val="009B0C56"/>
    <w:rsid w:val="009C3E66"/>
    <w:rsid w:val="009D4C3F"/>
    <w:rsid w:val="009E0499"/>
    <w:rsid w:val="00A22BC9"/>
    <w:rsid w:val="00AB4E11"/>
    <w:rsid w:val="00AB6042"/>
    <w:rsid w:val="00AC1AAE"/>
    <w:rsid w:val="00B1248C"/>
    <w:rsid w:val="00B71DD4"/>
    <w:rsid w:val="00B928DF"/>
    <w:rsid w:val="00BB518E"/>
    <w:rsid w:val="00BB7F25"/>
    <w:rsid w:val="00BC4390"/>
    <w:rsid w:val="00BE3356"/>
    <w:rsid w:val="00BF24A4"/>
    <w:rsid w:val="00C66C17"/>
    <w:rsid w:val="00D073C3"/>
    <w:rsid w:val="00D351CD"/>
    <w:rsid w:val="00D370ED"/>
    <w:rsid w:val="00D7182D"/>
    <w:rsid w:val="00D82CA4"/>
    <w:rsid w:val="00D843EF"/>
    <w:rsid w:val="00D915C2"/>
    <w:rsid w:val="00D9161B"/>
    <w:rsid w:val="00DC0A57"/>
    <w:rsid w:val="00DE6850"/>
    <w:rsid w:val="00E3206F"/>
    <w:rsid w:val="00E403EC"/>
    <w:rsid w:val="00E60B43"/>
    <w:rsid w:val="00E76B97"/>
    <w:rsid w:val="00E92DCF"/>
    <w:rsid w:val="00E9384F"/>
    <w:rsid w:val="00EC6234"/>
    <w:rsid w:val="00EE1CDF"/>
    <w:rsid w:val="00EF1009"/>
    <w:rsid w:val="00EF44FB"/>
    <w:rsid w:val="00F03B31"/>
    <w:rsid w:val="00F075E3"/>
    <w:rsid w:val="00F44DD8"/>
    <w:rsid w:val="00F81D96"/>
    <w:rsid w:val="00F85B53"/>
    <w:rsid w:val="00FA2298"/>
    <w:rsid w:val="00FA6176"/>
    <w:rsid w:val="00FD4724"/>
    <w:rsid w:val="00FE7C23"/>
    <w:rsid w:val="00FF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paragraph" w:styleId="Heading1">
    <w:name w:val="heading 1"/>
    <w:basedOn w:val="Normal"/>
    <w:next w:val="Normal"/>
    <w:link w:val="Heading1Char"/>
    <w:uiPriority w:val="9"/>
    <w:qFormat/>
    <w:rsid w:val="004F0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5A10E5"/>
    <w:pPr>
      <w:spacing w:after="0" w:line="240" w:lineRule="auto"/>
      <w:ind w:left="720"/>
    </w:pPr>
    <w:rPr>
      <w:rFonts w:ascii="Calibri" w:hAnsi="Calibri" w:cs="Times New Roman"/>
      <w:lang w:eastAsia="en-GB"/>
    </w:rPr>
  </w:style>
  <w:style w:type="paragraph" w:styleId="NoSpacing">
    <w:name w:val="No Spacing"/>
    <w:uiPriority w:val="1"/>
    <w:qFormat/>
    <w:rsid w:val="00E403EC"/>
    <w:pPr>
      <w:spacing w:after="0" w:line="240" w:lineRule="auto"/>
    </w:pPr>
  </w:style>
  <w:style w:type="paragraph" w:styleId="PlainText">
    <w:name w:val="Plain Text"/>
    <w:basedOn w:val="Normal"/>
    <w:link w:val="PlainTextChar"/>
    <w:uiPriority w:val="99"/>
    <w:semiHidden/>
    <w:unhideWhenUsed/>
    <w:rsid w:val="00DC0A5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DC0A57"/>
    <w:rPr>
      <w:rFonts w:ascii="Arial" w:hAnsi="Arial"/>
      <w:sz w:val="24"/>
      <w:szCs w:val="21"/>
    </w:rPr>
  </w:style>
  <w:style w:type="character" w:customStyle="1" w:styleId="Heading1Char">
    <w:name w:val="Heading 1 Char"/>
    <w:basedOn w:val="DefaultParagraphFont"/>
    <w:link w:val="Heading1"/>
    <w:uiPriority w:val="9"/>
    <w:rsid w:val="004F0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5223C7"/>
    <w:pPr>
      <w:spacing w:after="120" w:line="240" w:lineRule="auto"/>
    </w:pPr>
    <w:rPr>
      <w:rFonts w:ascii="Arial" w:eastAsia="Calibri" w:hAnsi="Arial" w:cs="Times New Roman"/>
      <w:sz w:val="24"/>
      <w:szCs w:val="20"/>
      <w:lang w:val="en-US"/>
    </w:rPr>
  </w:style>
  <w:style w:type="character" w:customStyle="1" w:styleId="BodyTextChar">
    <w:name w:val="Body Text Char"/>
    <w:basedOn w:val="DefaultParagraphFont"/>
    <w:link w:val="BodyText"/>
    <w:uiPriority w:val="99"/>
    <w:rsid w:val="005223C7"/>
    <w:rPr>
      <w:rFonts w:ascii="Arial" w:eastAsia="Calibri" w:hAnsi="Arial" w:cs="Times New Roman"/>
      <w:sz w:val="24"/>
      <w:szCs w:val="20"/>
      <w:lang w:val="en-US"/>
    </w:rPr>
  </w:style>
  <w:style w:type="paragraph" w:styleId="BalloonText">
    <w:name w:val="Balloon Text"/>
    <w:basedOn w:val="Normal"/>
    <w:link w:val="BalloonTextChar"/>
    <w:uiPriority w:val="99"/>
    <w:semiHidden/>
    <w:unhideWhenUsed/>
    <w:rsid w:val="00FA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590">
      <w:bodyDiv w:val="1"/>
      <w:marLeft w:val="0"/>
      <w:marRight w:val="0"/>
      <w:marTop w:val="0"/>
      <w:marBottom w:val="0"/>
      <w:divBdr>
        <w:top w:val="none" w:sz="0" w:space="0" w:color="auto"/>
        <w:left w:val="none" w:sz="0" w:space="0" w:color="auto"/>
        <w:bottom w:val="none" w:sz="0" w:space="0" w:color="auto"/>
        <w:right w:val="none" w:sz="0" w:space="0" w:color="auto"/>
      </w:divBdr>
    </w:div>
    <w:div w:id="29960372">
      <w:bodyDiv w:val="1"/>
      <w:marLeft w:val="0"/>
      <w:marRight w:val="0"/>
      <w:marTop w:val="0"/>
      <w:marBottom w:val="0"/>
      <w:divBdr>
        <w:top w:val="none" w:sz="0" w:space="0" w:color="auto"/>
        <w:left w:val="none" w:sz="0" w:space="0" w:color="auto"/>
        <w:bottom w:val="none" w:sz="0" w:space="0" w:color="auto"/>
        <w:right w:val="none" w:sz="0" w:space="0" w:color="auto"/>
      </w:divBdr>
    </w:div>
    <w:div w:id="117795341">
      <w:bodyDiv w:val="1"/>
      <w:marLeft w:val="0"/>
      <w:marRight w:val="0"/>
      <w:marTop w:val="0"/>
      <w:marBottom w:val="0"/>
      <w:divBdr>
        <w:top w:val="none" w:sz="0" w:space="0" w:color="auto"/>
        <w:left w:val="none" w:sz="0" w:space="0" w:color="auto"/>
        <w:bottom w:val="none" w:sz="0" w:space="0" w:color="auto"/>
        <w:right w:val="none" w:sz="0" w:space="0" w:color="auto"/>
      </w:divBdr>
    </w:div>
    <w:div w:id="396317261">
      <w:bodyDiv w:val="1"/>
      <w:marLeft w:val="0"/>
      <w:marRight w:val="0"/>
      <w:marTop w:val="0"/>
      <w:marBottom w:val="0"/>
      <w:divBdr>
        <w:top w:val="none" w:sz="0" w:space="0" w:color="auto"/>
        <w:left w:val="none" w:sz="0" w:space="0" w:color="auto"/>
        <w:bottom w:val="none" w:sz="0" w:space="0" w:color="auto"/>
        <w:right w:val="none" w:sz="0" w:space="0" w:color="auto"/>
      </w:divBdr>
    </w:div>
    <w:div w:id="622928040">
      <w:bodyDiv w:val="1"/>
      <w:marLeft w:val="0"/>
      <w:marRight w:val="0"/>
      <w:marTop w:val="0"/>
      <w:marBottom w:val="0"/>
      <w:divBdr>
        <w:top w:val="none" w:sz="0" w:space="0" w:color="auto"/>
        <w:left w:val="none" w:sz="0" w:space="0" w:color="auto"/>
        <w:bottom w:val="none" w:sz="0" w:space="0" w:color="auto"/>
        <w:right w:val="none" w:sz="0" w:space="0" w:color="auto"/>
      </w:divBdr>
    </w:div>
    <w:div w:id="652373919">
      <w:bodyDiv w:val="1"/>
      <w:marLeft w:val="0"/>
      <w:marRight w:val="0"/>
      <w:marTop w:val="0"/>
      <w:marBottom w:val="0"/>
      <w:divBdr>
        <w:top w:val="none" w:sz="0" w:space="0" w:color="auto"/>
        <w:left w:val="none" w:sz="0" w:space="0" w:color="auto"/>
        <w:bottom w:val="none" w:sz="0" w:space="0" w:color="auto"/>
        <w:right w:val="none" w:sz="0" w:space="0" w:color="auto"/>
      </w:divBdr>
    </w:div>
    <w:div w:id="660735422">
      <w:bodyDiv w:val="1"/>
      <w:marLeft w:val="0"/>
      <w:marRight w:val="0"/>
      <w:marTop w:val="0"/>
      <w:marBottom w:val="0"/>
      <w:divBdr>
        <w:top w:val="none" w:sz="0" w:space="0" w:color="auto"/>
        <w:left w:val="none" w:sz="0" w:space="0" w:color="auto"/>
        <w:bottom w:val="none" w:sz="0" w:space="0" w:color="auto"/>
        <w:right w:val="none" w:sz="0" w:space="0" w:color="auto"/>
      </w:divBdr>
    </w:div>
    <w:div w:id="826553318">
      <w:bodyDiv w:val="1"/>
      <w:marLeft w:val="0"/>
      <w:marRight w:val="0"/>
      <w:marTop w:val="0"/>
      <w:marBottom w:val="0"/>
      <w:divBdr>
        <w:top w:val="none" w:sz="0" w:space="0" w:color="auto"/>
        <w:left w:val="none" w:sz="0" w:space="0" w:color="auto"/>
        <w:bottom w:val="none" w:sz="0" w:space="0" w:color="auto"/>
        <w:right w:val="none" w:sz="0" w:space="0" w:color="auto"/>
      </w:divBdr>
    </w:div>
    <w:div w:id="1091508326">
      <w:bodyDiv w:val="1"/>
      <w:marLeft w:val="0"/>
      <w:marRight w:val="0"/>
      <w:marTop w:val="0"/>
      <w:marBottom w:val="0"/>
      <w:divBdr>
        <w:top w:val="none" w:sz="0" w:space="0" w:color="auto"/>
        <w:left w:val="none" w:sz="0" w:space="0" w:color="auto"/>
        <w:bottom w:val="none" w:sz="0" w:space="0" w:color="auto"/>
        <w:right w:val="none" w:sz="0" w:space="0" w:color="auto"/>
      </w:divBdr>
    </w:div>
    <w:div w:id="1098022616">
      <w:bodyDiv w:val="1"/>
      <w:marLeft w:val="0"/>
      <w:marRight w:val="0"/>
      <w:marTop w:val="0"/>
      <w:marBottom w:val="0"/>
      <w:divBdr>
        <w:top w:val="none" w:sz="0" w:space="0" w:color="auto"/>
        <w:left w:val="none" w:sz="0" w:space="0" w:color="auto"/>
        <w:bottom w:val="none" w:sz="0" w:space="0" w:color="auto"/>
        <w:right w:val="none" w:sz="0" w:space="0" w:color="auto"/>
      </w:divBdr>
    </w:div>
    <w:div w:id="1098259346">
      <w:bodyDiv w:val="1"/>
      <w:marLeft w:val="0"/>
      <w:marRight w:val="0"/>
      <w:marTop w:val="0"/>
      <w:marBottom w:val="0"/>
      <w:divBdr>
        <w:top w:val="none" w:sz="0" w:space="0" w:color="auto"/>
        <w:left w:val="none" w:sz="0" w:space="0" w:color="auto"/>
        <w:bottom w:val="none" w:sz="0" w:space="0" w:color="auto"/>
        <w:right w:val="none" w:sz="0" w:space="0" w:color="auto"/>
      </w:divBdr>
    </w:div>
    <w:div w:id="1458140217">
      <w:bodyDiv w:val="1"/>
      <w:marLeft w:val="0"/>
      <w:marRight w:val="0"/>
      <w:marTop w:val="0"/>
      <w:marBottom w:val="0"/>
      <w:divBdr>
        <w:top w:val="none" w:sz="0" w:space="0" w:color="auto"/>
        <w:left w:val="none" w:sz="0" w:space="0" w:color="auto"/>
        <w:bottom w:val="none" w:sz="0" w:space="0" w:color="auto"/>
        <w:right w:val="none" w:sz="0" w:space="0" w:color="auto"/>
      </w:divBdr>
    </w:div>
    <w:div w:id="1569221918">
      <w:bodyDiv w:val="1"/>
      <w:marLeft w:val="0"/>
      <w:marRight w:val="0"/>
      <w:marTop w:val="0"/>
      <w:marBottom w:val="0"/>
      <w:divBdr>
        <w:top w:val="none" w:sz="0" w:space="0" w:color="auto"/>
        <w:left w:val="none" w:sz="0" w:space="0" w:color="auto"/>
        <w:bottom w:val="none" w:sz="0" w:space="0" w:color="auto"/>
        <w:right w:val="none" w:sz="0" w:space="0" w:color="auto"/>
      </w:divBdr>
    </w:div>
    <w:div w:id="1605066428">
      <w:bodyDiv w:val="1"/>
      <w:marLeft w:val="0"/>
      <w:marRight w:val="0"/>
      <w:marTop w:val="0"/>
      <w:marBottom w:val="0"/>
      <w:divBdr>
        <w:top w:val="none" w:sz="0" w:space="0" w:color="auto"/>
        <w:left w:val="none" w:sz="0" w:space="0" w:color="auto"/>
        <w:bottom w:val="none" w:sz="0" w:space="0" w:color="auto"/>
        <w:right w:val="none" w:sz="0" w:space="0" w:color="auto"/>
      </w:divBdr>
    </w:div>
    <w:div w:id="2016809379">
      <w:bodyDiv w:val="1"/>
      <w:marLeft w:val="0"/>
      <w:marRight w:val="0"/>
      <w:marTop w:val="0"/>
      <w:marBottom w:val="0"/>
      <w:divBdr>
        <w:top w:val="none" w:sz="0" w:space="0" w:color="auto"/>
        <w:left w:val="none" w:sz="0" w:space="0" w:color="auto"/>
        <w:bottom w:val="none" w:sz="0" w:space="0" w:color="auto"/>
        <w:right w:val="none" w:sz="0" w:space="0" w:color="auto"/>
      </w:divBdr>
    </w:div>
    <w:div w:id="2038847305">
      <w:bodyDiv w:val="1"/>
      <w:marLeft w:val="0"/>
      <w:marRight w:val="0"/>
      <w:marTop w:val="0"/>
      <w:marBottom w:val="0"/>
      <w:divBdr>
        <w:top w:val="none" w:sz="0" w:space="0" w:color="auto"/>
        <w:left w:val="none" w:sz="0" w:space="0" w:color="auto"/>
        <w:bottom w:val="none" w:sz="0" w:space="0" w:color="auto"/>
        <w:right w:val="none" w:sz="0" w:space="0" w:color="auto"/>
      </w:divBdr>
    </w:div>
    <w:div w:id="20876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johnson@lanca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1484</Words>
  <Characters>8462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Mynott, Josh</cp:lastModifiedBy>
  <cp:revision>2</cp:revision>
  <cp:lastPrinted>2013-10-10T14:04:00Z</cp:lastPrinted>
  <dcterms:created xsi:type="dcterms:W3CDTF">2013-12-02T09:10:00Z</dcterms:created>
  <dcterms:modified xsi:type="dcterms:W3CDTF">2013-12-02T09:10:00Z</dcterms:modified>
</cp:coreProperties>
</file>